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F7F2E" w14:textId="30260D85" w:rsidR="00EB0492" w:rsidRPr="006A42C5" w:rsidRDefault="00001ED9" w:rsidP="002A5B05">
      <w:pPr>
        <w:pBdr>
          <w:top w:val="single" w:sz="8" w:space="1" w:color="000000"/>
          <w:left w:val="single" w:sz="8" w:space="0" w:color="000000"/>
          <w:bottom w:val="single" w:sz="8" w:space="0" w:color="000000"/>
          <w:right w:val="single" w:sz="8" w:space="4" w:color="000000"/>
        </w:pBdr>
        <w:shd w:val="clear" w:color="auto" w:fill="D8D8D8"/>
        <w:tabs>
          <w:tab w:val="left" w:pos="1418"/>
        </w:tabs>
        <w:ind w:left="1418" w:hanging="1418"/>
        <w:jc w:val="center"/>
        <w:rPr>
          <w:b/>
          <w:sz w:val="25"/>
        </w:rPr>
      </w:pPr>
      <w:r>
        <w:rPr>
          <w:b/>
          <w:bCs/>
          <w:sz w:val="25"/>
          <w:szCs w:val="25"/>
        </w:rPr>
        <w:t>OPEN NATIONAL LEXIFI 201</w:t>
      </w:r>
      <w:r w:rsidR="00995C4D">
        <w:rPr>
          <w:b/>
          <w:bCs/>
          <w:sz w:val="25"/>
          <w:szCs w:val="25"/>
        </w:rPr>
        <w:t>9</w:t>
      </w:r>
    </w:p>
    <w:p w14:paraId="63A6E443" w14:textId="6192A149" w:rsidR="00EB0492" w:rsidRPr="006A42C5" w:rsidRDefault="00001ED9" w:rsidP="002A5B05">
      <w:pPr>
        <w:pBdr>
          <w:top w:val="single" w:sz="8" w:space="1" w:color="000000"/>
          <w:left w:val="single" w:sz="8" w:space="0" w:color="000000"/>
          <w:bottom w:val="single" w:sz="8" w:space="0" w:color="000000"/>
          <w:right w:val="single" w:sz="8" w:space="4" w:color="000000"/>
        </w:pBdr>
        <w:shd w:val="clear" w:color="auto" w:fill="D8D8D8"/>
        <w:tabs>
          <w:tab w:val="left" w:pos="1418"/>
        </w:tabs>
        <w:ind w:left="1418" w:hanging="1418"/>
        <w:jc w:val="center"/>
        <w:rPr>
          <w:b/>
          <w:sz w:val="25"/>
        </w:rPr>
      </w:pPr>
      <w:r>
        <w:rPr>
          <w:b/>
          <w:bCs/>
          <w:sz w:val="25"/>
          <w:szCs w:val="25"/>
        </w:rPr>
        <w:t xml:space="preserve">ULTIMATE PING </w:t>
      </w:r>
      <w:r w:rsidR="00995C4D">
        <w:rPr>
          <w:b/>
          <w:bCs/>
          <w:sz w:val="25"/>
          <w:szCs w:val="25"/>
        </w:rPr>
        <w:t>de TOURS</w:t>
      </w:r>
    </w:p>
    <w:p w14:paraId="720989D2" w14:textId="77777777" w:rsidR="00EB0492" w:rsidRPr="006A42C5" w:rsidRDefault="00EB0492">
      <w:pPr>
        <w:tabs>
          <w:tab w:val="left" w:pos="1418"/>
        </w:tabs>
        <w:rPr>
          <w:b/>
          <w:sz w:val="10"/>
          <w:szCs w:val="10"/>
        </w:rPr>
      </w:pPr>
      <w:r w:rsidRPr="006A42C5">
        <w:rPr>
          <w:b/>
          <w:sz w:val="10"/>
          <w:szCs w:val="10"/>
        </w:rPr>
        <w:t xml:space="preserve">                   </w:t>
      </w:r>
    </w:p>
    <w:p w14:paraId="52AF11D1" w14:textId="77777777" w:rsidR="005975DB" w:rsidRPr="006A42C5" w:rsidRDefault="005975DB">
      <w:pPr>
        <w:tabs>
          <w:tab w:val="left" w:pos="1418"/>
        </w:tabs>
        <w:jc w:val="center"/>
        <w:rPr>
          <w:b/>
          <w:i/>
          <w:sz w:val="19"/>
          <w:u w:val="single"/>
        </w:rPr>
      </w:pPr>
    </w:p>
    <w:p w14:paraId="63318205" w14:textId="77777777" w:rsidR="005975DB" w:rsidRPr="006A42C5" w:rsidRDefault="005975DB">
      <w:pPr>
        <w:tabs>
          <w:tab w:val="left" w:pos="1418"/>
        </w:tabs>
        <w:jc w:val="center"/>
        <w:rPr>
          <w:b/>
          <w:i/>
          <w:sz w:val="19"/>
          <w:u w:val="single"/>
        </w:rPr>
      </w:pPr>
    </w:p>
    <w:p w14:paraId="110AF5A8" w14:textId="7D55DEF7" w:rsidR="00EB0492" w:rsidRPr="006A42C5" w:rsidRDefault="00EB0492">
      <w:pPr>
        <w:tabs>
          <w:tab w:val="left" w:pos="1418"/>
        </w:tabs>
        <w:jc w:val="center"/>
        <w:rPr>
          <w:b/>
          <w:i/>
          <w:sz w:val="19"/>
        </w:rPr>
      </w:pPr>
      <w:r w:rsidRPr="006A42C5">
        <w:rPr>
          <w:b/>
          <w:i/>
          <w:sz w:val="19"/>
          <w:u w:val="single"/>
        </w:rPr>
        <w:t>REGLEMENT</w:t>
      </w:r>
      <w:r w:rsidR="005975DB" w:rsidRPr="006A42C5">
        <w:rPr>
          <w:b/>
          <w:i/>
          <w:sz w:val="19"/>
          <w:u w:val="single"/>
        </w:rPr>
        <w:t xml:space="preserve"> GENERAL</w:t>
      </w:r>
      <w:r w:rsidRPr="006A42C5">
        <w:rPr>
          <w:b/>
          <w:i/>
          <w:sz w:val="19"/>
        </w:rPr>
        <w:t> :</w:t>
      </w:r>
    </w:p>
    <w:p w14:paraId="6257B22C" w14:textId="77777777" w:rsidR="005975DB" w:rsidRPr="006A42C5" w:rsidRDefault="005975DB">
      <w:pPr>
        <w:tabs>
          <w:tab w:val="left" w:pos="1418"/>
        </w:tabs>
        <w:jc w:val="center"/>
        <w:rPr>
          <w:b/>
          <w:i/>
          <w:sz w:val="19"/>
        </w:rPr>
      </w:pPr>
    </w:p>
    <w:p w14:paraId="6FABD86A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0"/>
          <w:szCs w:val="10"/>
        </w:rPr>
      </w:pPr>
    </w:p>
    <w:p w14:paraId="2BA72225" w14:textId="5D9C90EC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bCs/>
          <w:i/>
          <w:iCs/>
          <w:sz w:val="18"/>
          <w:szCs w:val="18"/>
        </w:rPr>
        <w:t>Article 1 :</w:t>
      </w:r>
      <w:r w:rsidR="0095224D" w:rsidRPr="006A42C5">
        <w:rPr>
          <w:b/>
          <w:sz w:val="18"/>
          <w:szCs w:val="18"/>
        </w:rPr>
        <w:tab/>
        <w:t>Le club d</w:t>
      </w:r>
      <w:r w:rsidR="00995C4D">
        <w:rPr>
          <w:b/>
          <w:sz w:val="18"/>
          <w:szCs w:val="18"/>
        </w:rPr>
        <w:t>e le 4S TOURS</w:t>
      </w:r>
      <w:r w:rsidRPr="006A42C5">
        <w:rPr>
          <w:b/>
          <w:sz w:val="18"/>
          <w:szCs w:val="18"/>
        </w:rPr>
        <w:t xml:space="preserve"> accueille l'open </w:t>
      </w:r>
      <w:r w:rsidR="00995C4D">
        <w:rPr>
          <w:b/>
          <w:sz w:val="18"/>
          <w:szCs w:val="18"/>
        </w:rPr>
        <w:t>N</w:t>
      </w:r>
      <w:r w:rsidRPr="006A42C5">
        <w:rPr>
          <w:b/>
          <w:sz w:val="18"/>
          <w:szCs w:val="18"/>
        </w:rPr>
        <w:t>ation</w:t>
      </w:r>
      <w:r w:rsidR="0095224D" w:rsidRPr="006A42C5">
        <w:rPr>
          <w:b/>
          <w:sz w:val="18"/>
          <w:szCs w:val="18"/>
        </w:rPr>
        <w:t xml:space="preserve">al </w:t>
      </w:r>
      <w:proofErr w:type="spellStart"/>
      <w:r w:rsidR="0095224D" w:rsidRPr="006A42C5">
        <w:rPr>
          <w:b/>
          <w:sz w:val="18"/>
          <w:szCs w:val="18"/>
        </w:rPr>
        <w:t>LexiFi</w:t>
      </w:r>
      <w:proofErr w:type="spellEnd"/>
      <w:r w:rsidR="0095224D" w:rsidRPr="006A42C5">
        <w:rPr>
          <w:b/>
          <w:sz w:val="18"/>
          <w:szCs w:val="18"/>
        </w:rPr>
        <w:t xml:space="preserve"> d'</w:t>
      </w:r>
      <w:proofErr w:type="spellStart"/>
      <w:r w:rsidR="0095224D" w:rsidRPr="006A42C5">
        <w:rPr>
          <w:b/>
          <w:sz w:val="18"/>
          <w:szCs w:val="18"/>
        </w:rPr>
        <w:t>Ultimate</w:t>
      </w:r>
      <w:proofErr w:type="spellEnd"/>
      <w:r w:rsidR="0095224D" w:rsidRPr="006A42C5">
        <w:rPr>
          <w:b/>
          <w:sz w:val="18"/>
          <w:szCs w:val="18"/>
        </w:rPr>
        <w:t xml:space="preserve"> Ping</w:t>
      </w:r>
      <w:r w:rsidR="001E5EAA">
        <w:rPr>
          <w:b/>
          <w:sz w:val="18"/>
          <w:szCs w:val="18"/>
        </w:rPr>
        <w:t>, organisé par l’Association ULTIMATE PING FRANCE</w:t>
      </w:r>
      <w:r w:rsidR="0095224D" w:rsidRPr="006A42C5">
        <w:rPr>
          <w:b/>
          <w:sz w:val="18"/>
          <w:szCs w:val="18"/>
        </w:rPr>
        <w:t xml:space="preserve"> les </w:t>
      </w:r>
      <w:r w:rsidR="00995C4D">
        <w:rPr>
          <w:b/>
          <w:sz w:val="18"/>
          <w:szCs w:val="18"/>
        </w:rPr>
        <w:t>22</w:t>
      </w:r>
      <w:r w:rsidR="0095224D" w:rsidRPr="006A42C5">
        <w:rPr>
          <w:b/>
          <w:sz w:val="18"/>
          <w:szCs w:val="18"/>
        </w:rPr>
        <w:t xml:space="preserve"> et </w:t>
      </w:r>
      <w:r w:rsidR="00995C4D">
        <w:rPr>
          <w:b/>
          <w:sz w:val="18"/>
          <w:szCs w:val="18"/>
        </w:rPr>
        <w:t>23</w:t>
      </w:r>
      <w:r w:rsidR="0095224D" w:rsidRPr="006A42C5">
        <w:rPr>
          <w:b/>
          <w:sz w:val="18"/>
          <w:szCs w:val="18"/>
        </w:rPr>
        <w:t xml:space="preserve"> Jui</w:t>
      </w:r>
      <w:r w:rsidR="00995C4D">
        <w:rPr>
          <w:b/>
          <w:sz w:val="18"/>
          <w:szCs w:val="18"/>
        </w:rPr>
        <w:t>n</w:t>
      </w:r>
      <w:r w:rsidR="0095224D" w:rsidRPr="006A42C5">
        <w:rPr>
          <w:b/>
          <w:sz w:val="18"/>
          <w:szCs w:val="18"/>
        </w:rPr>
        <w:t xml:space="preserve"> 201</w:t>
      </w:r>
      <w:r w:rsidR="00995C4D">
        <w:rPr>
          <w:b/>
          <w:sz w:val="18"/>
          <w:szCs w:val="18"/>
        </w:rPr>
        <w:t>9</w:t>
      </w:r>
    </w:p>
    <w:p w14:paraId="65FC25DA" w14:textId="77777777" w:rsidR="00EB0492" w:rsidRPr="006A42C5" w:rsidRDefault="00FE1725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ab/>
      </w:r>
    </w:p>
    <w:p w14:paraId="11FAE88B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26524948" w14:textId="60E42356" w:rsidR="00EB0492" w:rsidRPr="003C381B" w:rsidRDefault="00EB0492" w:rsidP="003C381B">
      <w:pPr>
        <w:tabs>
          <w:tab w:val="left" w:pos="1418"/>
        </w:tabs>
        <w:ind w:left="1418" w:hanging="1418"/>
        <w:jc w:val="both"/>
        <w:rPr>
          <w:b/>
          <w:bCs/>
          <w:sz w:val="18"/>
          <w:szCs w:val="18"/>
          <w:u w:val="single"/>
        </w:rPr>
      </w:pPr>
      <w:r w:rsidRPr="006A42C5">
        <w:rPr>
          <w:b/>
          <w:bCs/>
          <w:i/>
          <w:iCs/>
          <w:sz w:val="18"/>
          <w:szCs w:val="18"/>
        </w:rPr>
        <w:t xml:space="preserve">Article 2 :               </w:t>
      </w:r>
      <w:r w:rsidRPr="006A42C5">
        <w:rPr>
          <w:b/>
          <w:i/>
          <w:sz w:val="18"/>
          <w:szCs w:val="18"/>
        </w:rPr>
        <w:tab/>
      </w:r>
      <w:r w:rsidRPr="006A42C5">
        <w:rPr>
          <w:b/>
          <w:sz w:val="18"/>
          <w:szCs w:val="18"/>
        </w:rPr>
        <w:t>Le tournoi est ouvert aux joueurs et joueuses licenciés traditionnels FFTT</w:t>
      </w:r>
      <w:r w:rsidR="00FE1725" w:rsidRPr="006A42C5">
        <w:rPr>
          <w:b/>
          <w:sz w:val="18"/>
          <w:szCs w:val="18"/>
        </w:rPr>
        <w:t xml:space="preserve"> ainsi qu’aux non licenciés</w:t>
      </w:r>
      <w:r w:rsidRPr="006A42C5">
        <w:rPr>
          <w:b/>
          <w:sz w:val="18"/>
          <w:szCs w:val="18"/>
        </w:rPr>
        <w:t xml:space="preserve">. </w:t>
      </w:r>
      <w:r w:rsidRPr="006A42C5">
        <w:rPr>
          <w:b/>
          <w:bCs/>
          <w:sz w:val="18"/>
          <w:szCs w:val="18"/>
        </w:rPr>
        <w:t xml:space="preserve">Il se déroulera </w:t>
      </w:r>
      <w:r w:rsidR="00995C4D">
        <w:rPr>
          <w:b/>
          <w:bCs/>
          <w:sz w:val="18"/>
          <w:szCs w:val="18"/>
        </w:rPr>
        <w:t xml:space="preserve">au sein de la salle spécifique du club de tennis de table de la 4S Tours, 54 Rue Saint </w:t>
      </w:r>
      <w:r w:rsidR="009E6C29">
        <w:rPr>
          <w:b/>
          <w:bCs/>
          <w:sz w:val="18"/>
          <w:szCs w:val="18"/>
        </w:rPr>
        <w:t>François</w:t>
      </w:r>
      <w:r w:rsidR="00995C4D">
        <w:rPr>
          <w:b/>
          <w:bCs/>
          <w:sz w:val="18"/>
          <w:szCs w:val="18"/>
        </w:rPr>
        <w:t xml:space="preserve">, 37000 </w:t>
      </w:r>
      <w:r w:rsidR="009E6C29">
        <w:rPr>
          <w:b/>
          <w:bCs/>
          <w:sz w:val="18"/>
          <w:szCs w:val="18"/>
        </w:rPr>
        <w:t>Tours.</w:t>
      </w:r>
      <w:r w:rsidR="00FE1725" w:rsidRPr="006A42C5">
        <w:rPr>
          <w:b/>
          <w:sz w:val="18"/>
          <w:szCs w:val="18"/>
        </w:rPr>
        <w:t xml:space="preserve"> </w:t>
      </w:r>
      <w:r w:rsidR="003C381B">
        <w:rPr>
          <w:b/>
          <w:sz w:val="18"/>
          <w:szCs w:val="18"/>
        </w:rPr>
        <w:t>5</w:t>
      </w:r>
      <w:r w:rsidR="00FE1725" w:rsidRPr="006A42C5">
        <w:rPr>
          <w:b/>
          <w:sz w:val="18"/>
          <w:szCs w:val="18"/>
        </w:rPr>
        <w:t xml:space="preserve"> aires de jeu</w:t>
      </w:r>
      <w:r w:rsidRPr="006A42C5">
        <w:rPr>
          <w:b/>
          <w:sz w:val="18"/>
          <w:szCs w:val="18"/>
        </w:rPr>
        <w:t xml:space="preserve"> seront mises à la disposition des joueurs ainsi qu’une buvette. Il n’y aura pa</w:t>
      </w:r>
      <w:r w:rsidR="006A03FF" w:rsidRPr="006A42C5">
        <w:rPr>
          <w:b/>
          <w:sz w:val="18"/>
          <w:szCs w:val="18"/>
        </w:rPr>
        <w:t xml:space="preserve">s d’interruption pendant midi. </w:t>
      </w:r>
      <w:r w:rsidRPr="006A42C5">
        <w:rPr>
          <w:b/>
          <w:sz w:val="18"/>
          <w:szCs w:val="18"/>
        </w:rPr>
        <w:t>Les tableaux</w:t>
      </w:r>
      <w:r w:rsidR="0095224D" w:rsidRPr="006A42C5">
        <w:rPr>
          <w:b/>
          <w:sz w:val="18"/>
          <w:szCs w:val="18"/>
        </w:rPr>
        <w:t xml:space="preserve"> en simple</w:t>
      </w:r>
      <w:r w:rsidRPr="006A42C5">
        <w:rPr>
          <w:b/>
          <w:sz w:val="18"/>
          <w:szCs w:val="18"/>
        </w:rPr>
        <w:t xml:space="preserve"> comporte</w:t>
      </w:r>
      <w:r w:rsidR="00C018CB">
        <w:rPr>
          <w:b/>
          <w:sz w:val="18"/>
          <w:szCs w:val="18"/>
        </w:rPr>
        <w:t>ront 48</w:t>
      </w:r>
      <w:r w:rsidR="0095224D" w:rsidRPr="006A42C5">
        <w:rPr>
          <w:b/>
          <w:sz w:val="18"/>
          <w:szCs w:val="18"/>
        </w:rPr>
        <w:t xml:space="preserve"> joueurs maximum</w:t>
      </w:r>
      <w:r w:rsidR="00340F89">
        <w:rPr>
          <w:b/>
          <w:sz w:val="18"/>
          <w:szCs w:val="18"/>
        </w:rPr>
        <w:t>.</w:t>
      </w:r>
    </w:p>
    <w:p w14:paraId="7F78FB2D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77349911" w14:textId="2B2C8D09" w:rsidR="00EB0492" w:rsidRPr="006A42C5" w:rsidRDefault="00EB0492" w:rsidP="00657C96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bCs/>
          <w:i/>
          <w:iCs/>
          <w:sz w:val="18"/>
          <w:szCs w:val="18"/>
        </w:rPr>
        <w:t xml:space="preserve">Article 3 :               </w:t>
      </w:r>
      <w:r w:rsidR="00657C96" w:rsidRPr="006A42C5">
        <w:rPr>
          <w:b/>
          <w:sz w:val="18"/>
          <w:szCs w:val="18"/>
        </w:rPr>
        <w:tab/>
        <w:t xml:space="preserve">Le tournoi comprend les tableaux suivants respectant les horaires indiqués (les poules débuteront </w:t>
      </w:r>
      <w:r w:rsidR="0095224D" w:rsidRPr="006A42C5">
        <w:rPr>
          <w:b/>
          <w:sz w:val="18"/>
          <w:szCs w:val="18"/>
        </w:rPr>
        <w:t xml:space="preserve">au plus </w:t>
      </w:r>
      <w:r w:rsidR="00657C96" w:rsidRPr="006A42C5">
        <w:rPr>
          <w:b/>
          <w:sz w:val="18"/>
          <w:szCs w:val="18"/>
        </w:rPr>
        <w:t>t</w:t>
      </w:r>
      <w:r w:rsidR="0095224D" w:rsidRPr="006A42C5">
        <w:rPr>
          <w:b/>
          <w:sz w:val="18"/>
          <w:szCs w:val="18"/>
        </w:rPr>
        <w:t>ard</w:t>
      </w:r>
      <w:r w:rsidR="00657C96" w:rsidRPr="006A42C5">
        <w:rPr>
          <w:b/>
          <w:sz w:val="18"/>
          <w:szCs w:val="18"/>
        </w:rPr>
        <w:t xml:space="preserve"> 30 minutes après la fin du pointage)</w:t>
      </w:r>
      <w:r w:rsidR="005337B9" w:rsidRPr="006A42C5">
        <w:rPr>
          <w:b/>
          <w:sz w:val="18"/>
          <w:szCs w:val="18"/>
        </w:rPr>
        <w:t xml:space="preserve">, le classement officiel par points du début de la phase </w:t>
      </w:r>
      <w:r w:rsidR="0095224D" w:rsidRPr="006A42C5">
        <w:rPr>
          <w:b/>
          <w:sz w:val="18"/>
          <w:szCs w:val="18"/>
        </w:rPr>
        <w:t>2</w:t>
      </w:r>
      <w:r w:rsidR="005337B9" w:rsidRPr="006A42C5">
        <w:rPr>
          <w:b/>
          <w:sz w:val="18"/>
          <w:szCs w:val="18"/>
        </w:rPr>
        <w:t xml:space="preserve"> sera pris en considération</w:t>
      </w:r>
      <w:r w:rsidR="0095224D" w:rsidRPr="006A42C5">
        <w:rPr>
          <w:b/>
          <w:sz w:val="18"/>
          <w:szCs w:val="18"/>
        </w:rPr>
        <w:t xml:space="preserve"> pour les joueurs de tennis de table licenciés</w:t>
      </w:r>
      <w:r w:rsidR="009E6C29">
        <w:rPr>
          <w:b/>
          <w:sz w:val="18"/>
          <w:szCs w:val="18"/>
        </w:rPr>
        <w:t xml:space="preserve"> </w:t>
      </w:r>
      <w:r w:rsidR="005337B9" w:rsidRPr="006A42C5">
        <w:rPr>
          <w:b/>
          <w:sz w:val="18"/>
          <w:szCs w:val="18"/>
        </w:rPr>
        <w:t>:</w:t>
      </w:r>
    </w:p>
    <w:p w14:paraId="5BF91626" w14:textId="77777777" w:rsidR="00EB0492" w:rsidRPr="006A42C5" w:rsidRDefault="00EB0492" w:rsidP="006F493E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1BB3CC5F" w14:textId="77777777" w:rsidR="005975DB" w:rsidRPr="006A42C5" w:rsidRDefault="005975DB" w:rsidP="5335511C">
      <w:pPr>
        <w:ind w:left="1418" w:hanging="1418"/>
        <w:jc w:val="center"/>
        <w:rPr>
          <w:b/>
          <w:bCs/>
          <w:i/>
          <w:iCs/>
        </w:rPr>
      </w:pPr>
    </w:p>
    <w:p w14:paraId="290E0E9D" w14:textId="77777777" w:rsidR="005975DB" w:rsidRPr="006A42C5" w:rsidRDefault="005975DB" w:rsidP="5335511C">
      <w:pPr>
        <w:ind w:left="1418" w:hanging="1418"/>
        <w:jc w:val="center"/>
        <w:rPr>
          <w:b/>
          <w:bCs/>
          <w:i/>
          <w:iCs/>
        </w:rPr>
      </w:pPr>
    </w:p>
    <w:p w14:paraId="2F866277" w14:textId="40EB1724" w:rsidR="5335511C" w:rsidRDefault="0095224D" w:rsidP="5335511C">
      <w:pPr>
        <w:ind w:left="1418" w:hanging="1418"/>
        <w:jc w:val="center"/>
        <w:rPr>
          <w:b/>
          <w:bCs/>
          <w:i/>
          <w:iCs/>
          <w:color w:val="FF0000"/>
        </w:rPr>
      </w:pPr>
      <w:r w:rsidRPr="006A42C5">
        <w:rPr>
          <w:b/>
          <w:bCs/>
          <w:i/>
          <w:iCs/>
          <w:color w:val="FF0000"/>
        </w:rPr>
        <w:t xml:space="preserve">Samedi </w:t>
      </w:r>
      <w:r w:rsidR="00995C4D">
        <w:rPr>
          <w:b/>
          <w:bCs/>
          <w:i/>
          <w:iCs/>
          <w:color w:val="FF0000"/>
        </w:rPr>
        <w:t>22</w:t>
      </w:r>
      <w:r w:rsidRPr="006A42C5">
        <w:rPr>
          <w:b/>
          <w:bCs/>
          <w:i/>
          <w:iCs/>
          <w:color w:val="FF0000"/>
        </w:rPr>
        <w:t xml:space="preserve"> Ju</w:t>
      </w:r>
      <w:r w:rsidR="003C381B">
        <w:rPr>
          <w:b/>
          <w:bCs/>
          <w:i/>
          <w:iCs/>
          <w:color w:val="FF0000"/>
        </w:rPr>
        <w:t>i</w:t>
      </w:r>
      <w:r w:rsidR="00995C4D">
        <w:rPr>
          <w:b/>
          <w:bCs/>
          <w:i/>
          <w:iCs/>
          <w:color w:val="FF0000"/>
        </w:rPr>
        <w:t>n</w:t>
      </w:r>
      <w:r w:rsidRPr="006A42C5">
        <w:rPr>
          <w:b/>
          <w:bCs/>
          <w:i/>
          <w:iCs/>
          <w:color w:val="FF0000"/>
        </w:rPr>
        <w:t>201</w:t>
      </w:r>
      <w:r w:rsidR="00995C4D">
        <w:rPr>
          <w:b/>
          <w:bCs/>
          <w:i/>
          <w:iCs/>
          <w:color w:val="FF0000"/>
        </w:rPr>
        <w:t>9</w:t>
      </w:r>
    </w:p>
    <w:p w14:paraId="2695BDE1" w14:textId="77777777" w:rsidR="003C381B" w:rsidRPr="006A42C5" w:rsidRDefault="003C381B" w:rsidP="5335511C">
      <w:pPr>
        <w:ind w:left="1418" w:hanging="1418"/>
        <w:jc w:val="center"/>
        <w:rPr>
          <w:b/>
          <w:color w:val="FF0000"/>
        </w:rPr>
      </w:pPr>
    </w:p>
    <w:p w14:paraId="2F428E97" w14:textId="3D50D4A8" w:rsidR="5335511C" w:rsidRPr="006A42C5" w:rsidRDefault="5335511C" w:rsidP="5335511C">
      <w:pPr>
        <w:ind w:left="1418" w:hanging="1418"/>
        <w:jc w:val="center"/>
        <w:rPr>
          <w:b/>
          <w:color w:val="FF0000"/>
        </w:rPr>
      </w:pPr>
      <w:r w:rsidRPr="006A42C5">
        <w:rPr>
          <w:b/>
          <w:bCs/>
          <w:color w:val="FF0000"/>
        </w:rPr>
        <w:t>Tableau B –1</w:t>
      </w:r>
      <w:r w:rsidR="00015CF4">
        <w:rPr>
          <w:b/>
          <w:bCs/>
          <w:color w:val="FF0000"/>
        </w:rPr>
        <w:t>600 Points simple messieurs : 48</w:t>
      </w:r>
      <w:r w:rsidRPr="006A42C5">
        <w:rPr>
          <w:b/>
          <w:bCs/>
          <w:color w:val="FF0000"/>
        </w:rPr>
        <w:t xml:space="preserve"> Participants maximum</w:t>
      </w:r>
    </w:p>
    <w:p w14:paraId="0A46616F" w14:textId="6DA88A98" w:rsidR="5335511C" w:rsidRPr="006A42C5" w:rsidRDefault="5335511C" w:rsidP="5335511C">
      <w:pPr>
        <w:ind w:left="1418" w:hanging="1418"/>
        <w:jc w:val="center"/>
        <w:rPr>
          <w:b/>
          <w:bCs/>
          <w:color w:val="FF0000"/>
        </w:rPr>
      </w:pPr>
      <w:r w:rsidRPr="006A42C5">
        <w:rPr>
          <w:b/>
          <w:bCs/>
          <w:color w:val="FF0000"/>
        </w:rPr>
        <w:t xml:space="preserve">Tableau </w:t>
      </w:r>
      <w:r w:rsidR="003C381B">
        <w:rPr>
          <w:b/>
          <w:bCs/>
          <w:color w:val="FF0000"/>
        </w:rPr>
        <w:t>C</w:t>
      </w:r>
      <w:r w:rsidRPr="006A42C5">
        <w:rPr>
          <w:b/>
          <w:bCs/>
          <w:color w:val="FF0000"/>
        </w:rPr>
        <w:t xml:space="preserve"> </w:t>
      </w:r>
      <w:r w:rsidR="003C381B">
        <w:rPr>
          <w:b/>
          <w:bCs/>
          <w:color w:val="FF0000"/>
        </w:rPr>
        <w:t xml:space="preserve">Open </w:t>
      </w:r>
      <w:r w:rsidR="00015CF4">
        <w:rPr>
          <w:b/>
          <w:bCs/>
          <w:color w:val="FF0000"/>
        </w:rPr>
        <w:t xml:space="preserve">double </w:t>
      </w:r>
      <w:r w:rsidR="00995C4D">
        <w:rPr>
          <w:b/>
          <w:bCs/>
          <w:color w:val="FF0000"/>
        </w:rPr>
        <w:t>messieurs :</w:t>
      </w:r>
      <w:r w:rsidR="00015CF4">
        <w:rPr>
          <w:b/>
          <w:bCs/>
          <w:color w:val="FF0000"/>
        </w:rPr>
        <w:t xml:space="preserve"> 48</w:t>
      </w:r>
      <w:r w:rsidRPr="006A42C5">
        <w:rPr>
          <w:b/>
          <w:bCs/>
          <w:color w:val="FF0000"/>
        </w:rPr>
        <w:t xml:space="preserve"> Paires maximum</w:t>
      </w:r>
    </w:p>
    <w:p w14:paraId="68F0A47B" w14:textId="77777777" w:rsidR="005975DB" w:rsidRPr="006A42C5" w:rsidRDefault="005975DB" w:rsidP="5335511C">
      <w:pPr>
        <w:ind w:left="1418" w:hanging="1418"/>
        <w:jc w:val="center"/>
        <w:rPr>
          <w:b/>
          <w:color w:val="FF0000"/>
        </w:rPr>
      </w:pPr>
    </w:p>
    <w:p w14:paraId="72AD73F9" w14:textId="429CF98C" w:rsidR="5335511C" w:rsidRPr="006A42C5" w:rsidRDefault="5335511C" w:rsidP="5335511C">
      <w:pPr>
        <w:ind w:left="1418" w:hanging="1418"/>
        <w:jc w:val="center"/>
        <w:rPr>
          <w:b/>
          <w:color w:val="FF0000"/>
        </w:rPr>
      </w:pPr>
    </w:p>
    <w:p w14:paraId="5FC3CB6D" w14:textId="3ED80CB6" w:rsidR="5335511C" w:rsidRDefault="0095224D" w:rsidP="5335511C">
      <w:pPr>
        <w:ind w:left="1418" w:hanging="1418"/>
        <w:jc w:val="center"/>
        <w:rPr>
          <w:b/>
          <w:bCs/>
          <w:i/>
          <w:iCs/>
          <w:color w:val="FF0000"/>
        </w:rPr>
      </w:pPr>
      <w:r w:rsidRPr="006A42C5">
        <w:rPr>
          <w:b/>
          <w:bCs/>
          <w:i/>
          <w:iCs/>
          <w:color w:val="FF0000"/>
        </w:rPr>
        <w:t xml:space="preserve">Dimanche </w:t>
      </w:r>
      <w:r w:rsidR="00995C4D">
        <w:rPr>
          <w:b/>
          <w:bCs/>
          <w:i/>
          <w:iCs/>
          <w:color w:val="FF0000"/>
        </w:rPr>
        <w:t>23</w:t>
      </w:r>
      <w:r w:rsidRPr="006A42C5">
        <w:rPr>
          <w:b/>
          <w:bCs/>
          <w:i/>
          <w:iCs/>
          <w:color w:val="FF0000"/>
        </w:rPr>
        <w:t xml:space="preserve"> Jui</w:t>
      </w:r>
      <w:r w:rsidR="00995C4D">
        <w:rPr>
          <w:b/>
          <w:bCs/>
          <w:i/>
          <w:iCs/>
          <w:color w:val="FF0000"/>
        </w:rPr>
        <w:t>n</w:t>
      </w:r>
      <w:r w:rsidRPr="006A42C5">
        <w:rPr>
          <w:b/>
          <w:bCs/>
          <w:i/>
          <w:iCs/>
          <w:color w:val="FF0000"/>
        </w:rPr>
        <w:t xml:space="preserve"> 20</w:t>
      </w:r>
      <w:r w:rsidR="00995C4D">
        <w:rPr>
          <w:b/>
          <w:bCs/>
          <w:i/>
          <w:iCs/>
          <w:color w:val="FF0000"/>
        </w:rPr>
        <w:t>19</w:t>
      </w:r>
    </w:p>
    <w:p w14:paraId="3D07AFF5" w14:textId="77777777" w:rsidR="003C381B" w:rsidRPr="006A42C5" w:rsidRDefault="003C381B" w:rsidP="5335511C">
      <w:pPr>
        <w:ind w:left="1418" w:hanging="1418"/>
        <w:jc w:val="center"/>
        <w:rPr>
          <w:b/>
          <w:color w:val="FF0000"/>
        </w:rPr>
      </w:pPr>
    </w:p>
    <w:p w14:paraId="1C247375" w14:textId="37667D8F" w:rsidR="5335511C" w:rsidRPr="006A42C5" w:rsidRDefault="5335511C" w:rsidP="5335511C">
      <w:pPr>
        <w:ind w:left="1418" w:hanging="1418"/>
        <w:jc w:val="center"/>
        <w:rPr>
          <w:b/>
          <w:color w:val="FF0000"/>
        </w:rPr>
      </w:pPr>
      <w:r w:rsidRPr="006A42C5">
        <w:rPr>
          <w:b/>
          <w:bCs/>
          <w:color w:val="FF0000"/>
        </w:rPr>
        <w:t>Tableau A + 1</w:t>
      </w:r>
      <w:r w:rsidR="00015CF4">
        <w:rPr>
          <w:b/>
          <w:bCs/>
          <w:color w:val="FF0000"/>
        </w:rPr>
        <w:t>600 Points simple messieurs : 48</w:t>
      </w:r>
      <w:r w:rsidRPr="006A42C5">
        <w:rPr>
          <w:b/>
          <w:bCs/>
          <w:color w:val="FF0000"/>
        </w:rPr>
        <w:t xml:space="preserve"> Participants maximum</w:t>
      </w:r>
    </w:p>
    <w:p w14:paraId="64E4BDA8" w14:textId="4E175310" w:rsidR="5335511C" w:rsidRPr="006A42C5" w:rsidRDefault="5335511C" w:rsidP="5335511C">
      <w:pPr>
        <w:ind w:left="1418" w:hanging="1418"/>
        <w:jc w:val="center"/>
        <w:rPr>
          <w:b/>
          <w:color w:val="FF0000"/>
        </w:rPr>
      </w:pPr>
    </w:p>
    <w:p w14:paraId="33696DBB" w14:textId="0D0A11A6" w:rsidR="5335511C" w:rsidRPr="006A42C5" w:rsidRDefault="5335511C" w:rsidP="5335511C">
      <w:pPr>
        <w:ind w:left="1418" w:hanging="1418"/>
        <w:jc w:val="center"/>
        <w:rPr>
          <w:b/>
        </w:rPr>
      </w:pPr>
    </w:p>
    <w:p w14:paraId="3DED69DD" w14:textId="3ADC8746" w:rsidR="5335511C" w:rsidRPr="006A42C5" w:rsidRDefault="5335511C" w:rsidP="5335511C">
      <w:pPr>
        <w:ind w:left="1418" w:hanging="1418"/>
        <w:jc w:val="both"/>
        <w:rPr>
          <w:b/>
        </w:rPr>
      </w:pPr>
    </w:p>
    <w:p w14:paraId="73B43411" w14:textId="7BEC2933" w:rsidR="00EB0492" w:rsidRPr="006A42C5" w:rsidRDefault="00EB0492" w:rsidP="00321231">
      <w:pPr>
        <w:tabs>
          <w:tab w:val="left" w:pos="1418"/>
        </w:tabs>
        <w:ind w:left="1416" w:hanging="1416"/>
        <w:jc w:val="both"/>
        <w:rPr>
          <w:b/>
          <w:bCs/>
          <w:sz w:val="18"/>
          <w:szCs w:val="18"/>
        </w:rPr>
      </w:pPr>
      <w:r w:rsidRPr="006A42C5">
        <w:rPr>
          <w:b/>
          <w:i/>
          <w:sz w:val="18"/>
          <w:szCs w:val="18"/>
        </w:rPr>
        <w:t>Article 4 :</w:t>
      </w:r>
      <w:r w:rsidRPr="006A42C5">
        <w:rPr>
          <w:b/>
          <w:i/>
          <w:sz w:val="18"/>
          <w:szCs w:val="18"/>
        </w:rPr>
        <w:tab/>
      </w:r>
      <w:r w:rsidR="00BA4B18" w:rsidRPr="006A42C5">
        <w:rPr>
          <w:b/>
          <w:bCs/>
          <w:sz w:val="18"/>
          <w:szCs w:val="18"/>
        </w:rPr>
        <w:t xml:space="preserve">La fin du </w:t>
      </w:r>
      <w:r w:rsidR="007E2DCD" w:rsidRPr="006A42C5">
        <w:rPr>
          <w:b/>
          <w:bCs/>
          <w:sz w:val="18"/>
          <w:szCs w:val="18"/>
        </w:rPr>
        <w:t xml:space="preserve">pointage se fera </w:t>
      </w:r>
      <w:r w:rsidR="0095224D" w:rsidRPr="006A42C5">
        <w:rPr>
          <w:b/>
          <w:bCs/>
          <w:sz w:val="18"/>
          <w:szCs w:val="18"/>
        </w:rPr>
        <w:t>au plus tard</w:t>
      </w:r>
      <w:r w:rsidR="00321231" w:rsidRPr="006A42C5">
        <w:rPr>
          <w:b/>
          <w:bCs/>
          <w:sz w:val="18"/>
          <w:szCs w:val="18"/>
        </w:rPr>
        <w:t xml:space="preserve"> </w:t>
      </w:r>
      <w:r w:rsidR="00F02C07" w:rsidRPr="006A42C5">
        <w:rPr>
          <w:b/>
          <w:bCs/>
          <w:sz w:val="18"/>
          <w:szCs w:val="18"/>
        </w:rPr>
        <w:t>30</w:t>
      </w:r>
      <w:r w:rsidR="007E2DCD" w:rsidRPr="006A42C5">
        <w:rPr>
          <w:b/>
          <w:bCs/>
          <w:sz w:val="18"/>
          <w:szCs w:val="18"/>
        </w:rPr>
        <w:t xml:space="preserve"> minutes </w:t>
      </w:r>
      <w:r w:rsidRPr="006A42C5">
        <w:rPr>
          <w:b/>
          <w:bCs/>
          <w:sz w:val="18"/>
          <w:szCs w:val="18"/>
        </w:rPr>
        <w:t xml:space="preserve">avant le </w:t>
      </w:r>
      <w:r w:rsidR="00BA4B18" w:rsidRPr="006A42C5">
        <w:rPr>
          <w:b/>
          <w:bCs/>
          <w:sz w:val="18"/>
          <w:szCs w:val="18"/>
        </w:rPr>
        <w:t xml:space="preserve">début de chaque tableau. Seuls </w:t>
      </w:r>
      <w:r w:rsidR="008645A6" w:rsidRPr="006A42C5">
        <w:rPr>
          <w:b/>
          <w:bCs/>
          <w:sz w:val="18"/>
          <w:szCs w:val="18"/>
        </w:rPr>
        <w:t xml:space="preserve">les </w:t>
      </w:r>
      <w:r w:rsidRPr="006A42C5">
        <w:rPr>
          <w:b/>
          <w:bCs/>
          <w:sz w:val="18"/>
          <w:szCs w:val="18"/>
        </w:rPr>
        <w:t>joueur</w:t>
      </w:r>
      <w:r w:rsidR="00321231" w:rsidRPr="006A42C5">
        <w:rPr>
          <w:b/>
          <w:bCs/>
          <w:sz w:val="18"/>
          <w:szCs w:val="18"/>
        </w:rPr>
        <w:t xml:space="preserve">s ayant payé leurs engagements </w:t>
      </w:r>
      <w:r w:rsidRPr="006A42C5">
        <w:rPr>
          <w:b/>
          <w:bCs/>
          <w:sz w:val="18"/>
          <w:szCs w:val="18"/>
        </w:rPr>
        <w:t>seront conser</w:t>
      </w:r>
      <w:r w:rsidR="009F1502" w:rsidRPr="006A42C5">
        <w:rPr>
          <w:b/>
          <w:bCs/>
          <w:sz w:val="18"/>
          <w:szCs w:val="18"/>
        </w:rPr>
        <w:t xml:space="preserve">vés dans les tableaux. Forfait </w:t>
      </w:r>
      <w:r w:rsidRPr="006A42C5">
        <w:rPr>
          <w:b/>
          <w:bCs/>
          <w:sz w:val="18"/>
          <w:szCs w:val="18"/>
        </w:rPr>
        <w:t>après le 3</w:t>
      </w:r>
      <w:r w:rsidRPr="006A42C5">
        <w:rPr>
          <w:b/>
          <w:bCs/>
          <w:sz w:val="18"/>
          <w:szCs w:val="18"/>
          <w:vertAlign w:val="superscript"/>
        </w:rPr>
        <w:t>ème</w:t>
      </w:r>
      <w:r w:rsidRPr="006A42C5">
        <w:rPr>
          <w:b/>
          <w:bCs/>
          <w:sz w:val="18"/>
          <w:szCs w:val="18"/>
        </w:rPr>
        <w:t xml:space="preserve"> appel.</w:t>
      </w:r>
    </w:p>
    <w:p w14:paraId="7279E2B9" w14:textId="3F2B8E8D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</w:p>
    <w:p w14:paraId="4BA39449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4160118A" w14:textId="1517DDF7" w:rsidR="00EB0492" w:rsidRPr="006A42C5" w:rsidRDefault="00EB0492">
      <w:pPr>
        <w:tabs>
          <w:tab w:val="left" w:pos="1418"/>
        </w:tabs>
        <w:spacing w:line="100" w:lineRule="atLeast"/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i/>
          <w:sz w:val="18"/>
          <w:szCs w:val="18"/>
        </w:rPr>
        <w:t>Article 5 :</w:t>
      </w:r>
      <w:r w:rsidRPr="006A42C5">
        <w:rPr>
          <w:b/>
          <w:sz w:val="18"/>
          <w:szCs w:val="18"/>
        </w:rPr>
        <w:tab/>
        <w:t xml:space="preserve">Le tirage au sort aura lieu </w:t>
      </w:r>
      <w:r w:rsidR="005975DB" w:rsidRPr="006A42C5">
        <w:rPr>
          <w:b/>
          <w:sz w:val="18"/>
          <w:szCs w:val="18"/>
        </w:rPr>
        <w:t xml:space="preserve">le vendredi </w:t>
      </w:r>
      <w:r w:rsidR="00995C4D">
        <w:rPr>
          <w:b/>
          <w:sz w:val="18"/>
          <w:szCs w:val="18"/>
        </w:rPr>
        <w:t>21</w:t>
      </w:r>
      <w:r w:rsidR="005975DB" w:rsidRPr="006A42C5">
        <w:rPr>
          <w:b/>
          <w:sz w:val="18"/>
          <w:szCs w:val="18"/>
        </w:rPr>
        <w:t xml:space="preserve"> ju</w:t>
      </w:r>
      <w:r w:rsidR="003C381B">
        <w:rPr>
          <w:b/>
          <w:sz w:val="18"/>
          <w:szCs w:val="18"/>
        </w:rPr>
        <w:t>i</w:t>
      </w:r>
      <w:r w:rsidR="00995C4D">
        <w:rPr>
          <w:b/>
          <w:sz w:val="18"/>
          <w:szCs w:val="18"/>
        </w:rPr>
        <w:t>n</w:t>
      </w:r>
      <w:r w:rsidR="005975DB" w:rsidRPr="006A42C5">
        <w:rPr>
          <w:b/>
          <w:sz w:val="18"/>
          <w:szCs w:val="18"/>
        </w:rPr>
        <w:t xml:space="preserve"> 201</w:t>
      </w:r>
      <w:r w:rsidR="00995C4D">
        <w:rPr>
          <w:b/>
          <w:sz w:val="18"/>
          <w:szCs w:val="18"/>
        </w:rPr>
        <w:t>9</w:t>
      </w:r>
      <w:r w:rsidR="005975DB" w:rsidRPr="006A42C5">
        <w:rPr>
          <w:b/>
          <w:sz w:val="18"/>
          <w:szCs w:val="18"/>
        </w:rPr>
        <w:t xml:space="preserve"> et sera </w:t>
      </w:r>
      <w:r w:rsidR="00995C4D">
        <w:rPr>
          <w:b/>
          <w:sz w:val="18"/>
          <w:szCs w:val="18"/>
        </w:rPr>
        <w:t>é</w:t>
      </w:r>
      <w:r w:rsidR="005975DB" w:rsidRPr="006A42C5">
        <w:rPr>
          <w:b/>
          <w:sz w:val="18"/>
          <w:szCs w:val="18"/>
        </w:rPr>
        <w:t>tabli par l’UPF</w:t>
      </w:r>
    </w:p>
    <w:p w14:paraId="7DC67FE4" w14:textId="686480AF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ab/>
        <w:t xml:space="preserve">Les balles </w:t>
      </w:r>
      <w:r w:rsidR="001E5EAA">
        <w:rPr>
          <w:b/>
          <w:sz w:val="18"/>
          <w:szCs w:val="18"/>
        </w:rPr>
        <w:t xml:space="preserve">CELLULOID </w:t>
      </w:r>
      <w:r w:rsidR="00875933" w:rsidRPr="006A42C5">
        <w:rPr>
          <w:b/>
          <w:sz w:val="18"/>
          <w:szCs w:val="18"/>
        </w:rPr>
        <w:t xml:space="preserve">homologuées </w:t>
      </w:r>
      <w:r w:rsidRPr="006A42C5">
        <w:rPr>
          <w:b/>
          <w:sz w:val="18"/>
          <w:szCs w:val="18"/>
        </w:rPr>
        <w:t xml:space="preserve">de couleur </w:t>
      </w:r>
      <w:r w:rsidR="005975DB" w:rsidRPr="006A42C5">
        <w:rPr>
          <w:b/>
          <w:sz w:val="18"/>
          <w:szCs w:val="18"/>
        </w:rPr>
        <w:t>blanche et/ou orange</w:t>
      </w:r>
      <w:r w:rsidRPr="006A42C5">
        <w:rPr>
          <w:b/>
          <w:sz w:val="18"/>
          <w:szCs w:val="18"/>
        </w:rPr>
        <w:t xml:space="preserve"> seront fournies par l’organisation.</w:t>
      </w:r>
    </w:p>
    <w:p w14:paraId="4797D2DA" w14:textId="77777777" w:rsidR="00EB0492" w:rsidRPr="006A42C5" w:rsidRDefault="00EB0492" w:rsidP="006F493E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0D106703" w14:textId="7CA54EE4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i/>
          <w:sz w:val="18"/>
          <w:szCs w:val="18"/>
        </w:rPr>
        <w:t>Article 6 :</w:t>
      </w:r>
      <w:r w:rsidRPr="006A42C5">
        <w:rPr>
          <w:b/>
          <w:sz w:val="18"/>
          <w:szCs w:val="18"/>
        </w:rPr>
        <w:tab/>
        <w:t>Le premier tour se fera par poules de trois joueurs, les deux premiers seront qualifiés pour le tableau final. Ensuite, il y aura éli</w:t>
      </w:r>
      <w:r w:rsidR="0095224D" w:rsidRPr="006A42C5">
        <w:rPr>
          <w:b/>
          <w:sz w:val="18"/>
          <w:szCs w:val="18"/>
        </w:rPr>
        <w:t>mination dire</w:t>
      </w:r>
      <w:r w:rsidR="001E5EAA">
        <w:rPr>
          <w:b/>
          <w:sz w:val="18"/>
          <w:szCs w:val="18"/>
        </w:rPr>
        <w:t>cte. Chaque partie sera arbitrée</w:t>
      </w:r>
      <w:r w:rsidR="0095224D" w:rsidRPr="006A42C5">
        <w:rPr>
          <w:b/>
          <w:sz w:val="18"/>
          <w:szCs w:val="18"/>
        </w:rPr>
        <w:t xml:space="preserve"> par un arbitre officiel.</w:t>
      </w:r>
    </w:p>
    <w:p w14:paraId="5E8254EF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457792F3" w14:textId="7FEEDA8B" w:rsidR="00EB0492" w:rsidRPr="006A42C5" w:rsidRDefault="00EB0492" w:rsidP="00F96827">
      <w:pPr>
        <w:tabs>
          <w:tab w:val="left" w:pos="1418"/>
        </w:tabs>
        <w:ind w:left="1418" w:hanging="1418"/>
        <w:jc w:val="both"/>
        <w:rPr>
          <w:b/>
          <w:color w:val="FF0000"/>
          <w:sz w:val="18"/>
          <w:szCs w:val="18"/>
        </w:rPr>
      </w:pPr>
      <w:r w:rsidRPr="006A42C5">
        <w:rPr>
          <w:b/>
          <w:i/>
          <w:sz w:val="18"/>
          <w:szCs w:val="18"/>
        </w:rPr>
        <w:t>Article 7 :</w:t>
      </w:r>
      <w:r w:rsidRPr="006A42C5">
        <w:rPr>
          <w:b/>
          <w:sz w:val="18"/>
          <w:szCs w:val="18"/>
        </w:rPr>
        <w:tab/>
        <w:t>Les dr</w:t>
      </w:r>
      <w:r w:rsidR="0095224D" w:rsidRPr="006A42C5">
        <w:rPr>
          <w:b/>
          <w:sz w:val="18"/>
          <w:szCs w:val="18"/>
        </w:rPr>
        <w:t>oits d’engagement sont fixés à 10 € par tablea</w:t>
      </w:r>
      <w:r w:rsidRPr="006A42C5">
        <w:rPr>
          <w:b/>
          <w:sz w:val="18"/>
          <w:szCs w:val="18"/>
        </w:rPr>
        <w:t>u</w:t>
      </w:r>
      <w:r w:rsidRPr="006A42C5">
        <w:rPr>
          <w:rFonts w:ascii="Arial" w:hAnsi="Arial"/>
          <w:b/>
          <w:sz w:val="18"/>
          <w:szCs w:val="18"/>
        </w:rPr>
        <w:t xml:space="preserve"> </w:t>
      </w:r>
      <w:r w:rsidR="0095224D" w:rsidRPr="006A42C5">
        <w:rPr>
          <w:rFonts w:ascii="Arial" w:hAnsi="Arial"/>
          <w:b/>
          <w:sz w:val="18"/>
          <w:szCs w:val="18"/>
        </w:rPr>
        <w:t xml:space="preserve">en simple et de </w:t>
      </w:r>
      <w:r w:rsidRPr="006A42C5">
        <w:rPr>
          <w:b/>
          <w:sz w:val="18"/>
          <w:szCs w:val="18"/>
        </w:rPr>
        <w:t>1</w:t>
      </w:r>
      <w:r w:rsidR="00C1556F" w:rsidRPr="006A42C5">
        <w:rPr>
          <w:b/>
          <w:sz w:val="18"/>
          <w:szCs w:val="18"/>
        </w:rPr>
        <w:t>5</w:t>
      </w:r>
      <w:r w:rsidR="001E5EAA">
        <w:rPr>
          <w:b/>
          <w:sz w:val="18"/>
          <w:szCs w:val="18"/>
        </w:rPr>
        <w:t xml:space="preserve"> € </w:t>
      </w:r>
      <w:r w:rsidR="00340F89">
        <w:rPr>
          <w:b/>
          <w:sz w:val="18"/>
          <w:szCs w:val="18"/>
        </w:rPr>
        <w:t>la paire de</w:t>
      </w:r>
      <w:r w:rsidR="001E5EAA">
        <w:rPr>
          <w:b/>
          <w:sz w:val="18"/>
          <w:szCs w:val="18"/>
        </w:rPr>
        <w:t xml:space="preserve"> double</w:t>
      </w:r>
      <w:r w:rsidRPr="006A42C5">
        <w:rPr>
          <w:b/>
          <w:sz w:val="18"/>
          <w:szCs w:val="18"/>
        </w:rPr>
        <w:t>.</w:t>
      </w:r>
      <w:r w:rsidR="0095224D" w:rsidRPr="006A42C5">
        <w:rPr>
          <w:b/>
          <w:sz w:val="18"/>
          <w:szCs w:val="18"/>
        </w:rPr>
        <w:t xml:space="preserve"> </w:t>
      </w:r>
      <w:r w:rsidRPr="006A42C5">
        <w:rPr>
          <w:b/>
          <w:sz w:val="18"/>
          <w:szCs w:val="18"/>
        </w:rPr>
        <w:t xml:space="preserve"> </w:t>
      </w:r>
      <w:r w:rsidRPr="006A42C5">
        <w:rPr>
          <w:b/>
          <w:color w:val="FF0000"/>
          <w:sz w:val="18"/>
          <w:szCs w:val="18"/>
        </w:rPr>
        <w:t>PLUS D’INSCRIPTION PAR MAIL NI</w:t>
      </w:r>
      <w:r w:rsidR="0095224D" w:rsidRPr="006A42C5">
        <w:rPr>
          <w:b/>
          <w:color w:val="FF0000"/>
          <w:sz w:val="18"/>
          <w:szCs w:val="18"/>
        </w:rPr>
        <w:t xml:space="preserve"> PAR TELEPHONE APRES LE </w:t>
      </w:r>
      <w:r w:rsidR="00995C4D">
        <w:rPr>
          <w:b/>
          <w:color w:val="FF0000"/>
          <w:sz w:val="18"/>
          <w:szCs w:val="18"/>
        </w:rPr>
        <w:t>21</w:t>
      </w:r>
      <w:r w:rsidR="00340F89">
        <w:rPr>
          <w:b/>
          <w:color w:val="FF0000"/>
          <w:sz w:val="18"/>
          <w:szCs w:val="18"/>
        </w:rPr>
        <w:t xml:space="preserve"> </w:t>
      </w:r>
      <w:r w:rsidR="0095224D" w:rsidRPr="006A42C5">
        <w:rPr>
          <w:b/>
          <w:color w:val="FF0000"/>
          <w:sz w:val="18"/>
          <w:szCs w:val="18"/>
        </w:rPr>
        <w:t>JUI</w:t>
      </w:r>
      <w:r w:rsidR="00995C4D">
        <w:rPr>
          <w:b/>
          <w:color w:val="FF0000"/>
          <w:sz w:val="18"/>
          <w:szCs w:val="18"/>
        </w:rPr>
        <w:t>N</w:t>
      </w:r>
      <w:r w:rsidR="0095224D" w:rsidRPr="006A42C5">
        <w:rPr>
          <w:b/>
          <w:color w:val="FF0000"/>
          <w:sz w:val="18"/>
          <w:szCs w:val="18"/>
        </w:rPr>
        <w:t xml:space="preserve"> 201</w:t>
      </w:r>
      <w:r w:rsidR="00995C4D">
        <w:rPr>
          <w:b/>
          <w:color w:val="FF0000"/>
          <w:sz w:val="18"/>
          <w:szCs w:val="18"/>
        </w:rPr>
        <w:t>9</w:t>
      </w:r>
      <w:r w:rsidRPr="006A42C5">
        <w:rPr>
          <w:b/>
          <w:color w:val="FF0000"/>
          <w:sz w:val="18"/>
          <w:szCs w:val="18"/>
        </w:rPr>
        <w:t xml:space="preserve"> </w:t>
      </w:r>
      <w:r w:rsidR="0095224D" w:rsidRPr="006A42C5">
        <w:rPr>
          <w:b/>
          <w:color w:val="FF0000"/>
          <w:sz w:val="18"/>
          <w:szCs w:val="18"/>
        </w:rPr>
        <w:t>à MINUIT</w:t>
      </w:r>
      <w:r w:rsidR="005702E2" w:rsidRPr="006A42C5">
        <w:rPr>
          <w:b/>
          <w:color w:val="FF0000"/>
          <w:sz w:val="18"/>
          <w:szCs w:val="18"/>
        </w:rPr>
        <w:t xml:space="preserve"> </w:t>
      </w:r>
      <w:r w:rsidRPr="006A42C5">
        <w:rPr>
          <w:b/>
          <w:color w:val="FF0000"/>
          <w:sz w:val="18"/>
          <w:szCs w:val="18"/>
        </w:rPr>
        <w:t>PRECEDANT LA COMPÉTITION, INSCRIPTION SUR PLACE.</w:t>
      </w:r>
    </w:p>
    <w:p w14:paraId="51082238" w14:textId="77777777" w:rsidR="00EB0492" w:rsidRPr="006A42C5" w:rsidRDefault="00EB0492" w:rsidP="007E4135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7594BC09" w14:textId="769A1685" w:rsidR="00EB0492" w:rsidRPr="006A42C5" w:rsidRDefault="00EB0492" w:rsidP="0095224D">
      <w:pPr>
        <w:tabs>
          <w:tab w:val="left" w:pos="1418"/>
        </w:tabs>
        <w:ind w:left="1416" w:hanging="1416"/>
        <w:jc w:val="both"/>
        <w:rPr>
          <w:b/>
          <w:sz w:val="18"/>
          <w:szCs w:val="18"/>
        </w:rPr>
      </w:pPr>
      <w:r w:rsidRPr="006A42C5">
        <w:rPr>
          <w:b/>
          <w:i/>
          <w:sz w:val="18"/>
          <w:szCs w:val="18"/>
        </w:rPr>
        <w:t>Article 8 :</w:t>
      </w:r>
      <w:r w:rsidRPr="006A42C5">
        <w:rPr>
          <w:b/>
          <w:sz w:val="18"/>
          <w:szCs w:val="18"/>
        </w:rPr>
        <w:tab/>
        <w:t xml:space="preserve">Le tournoi est doté de </w:t>
      </w:r>
      <w:r w:rsidR="00995C4D">
        <w:rPr>
          <w:b/>
          <w:sz w:val="18"/>
          <w:szCs w:val="18"/>
        </w:rPr>
        <w:t>3800</w:t>
      </w:r>
      <w:r w:rsidR="006B1013" w:rsidRPr="006A42C5">
        <w:rPr>
          <w:b/>
          <w:sz w:val="18"/>
          <w:szCs w:val="18"/>
        </w:rPr>
        <w:t xml:space="preserve"> </w:t>
      </w:r>
      <w:r w:rsidRPr="006A42C5">
        <w:rPr>
          <w:b/>
          <w:sz w:val="18"/>
          <w:szCs w:val="18"/>
        </w:rPr>
        <w:t>€.</w:t>
      </w:r>
      <w:r w:rsidR="00D57BCE" w:rsidRPr="006A42C5">
        <w:rPr>
          <w:b/>
          <w:sz w:val="18"/>
          <w:szCs w:val="18"/>
        </w:rPr>
        <w:t xml:space="preserve"> </w:t>
      </w:r>
      <w:r w:rsidR="00015CF4">
        <w:rPr>
          <w:b/>
          <w:sz w:val="18"/>
          <w:szCs w:val="18"/>
        </w:rPr>
        <w:t>Si un minimum de 12</w:t>
      </w:r>
      <w:r w:rsidRPr="006A42C5">
        <w:rPr>
          <w:b/>
          <w:sz w:val="18"/>
          <w:szCs w:val="18"/>
        </w:rPr>
        <w:t xml:space="preserve"> poules </w:t>
      </w:r>
      <w:r w:rsidR="00411956">
        <w:rPr>
          <w:b/>
          <w:sz w:val="18"/>
          <w:szCs w:val="18"/>
        </w:rPr>
        <w:t>par tableau n’est pas atteint, 5</w:t>
      </w:r>
      <w:r w:rsidRPr="006A42C5">
        <w:rPr>
          <w:b/>
          <w:sz w:val="18"/>
          <w:szCs w:val="18"/>
        </w:rPr>
        <w:t>% de la dotation initiale sera enlevée par poule manquante, arrondi à l’euro su</w:t>
      </w:r>
      <w:r w:rsidR="003E3EED" w:rsidRPr="006A42C5">
        <w:rPr>
          <w:b/>
          <w:sz w:val="18"/>
          <w:szCs w:val="18"/>
        </w:rPr>
        <w:t xml:space="preserve">périeur. En dessous de 15 poules, </w:t>
      </w:r>
      <w:r w:rsidRPr="006A42C5">
        <w:rPr>
          <w:b/>
          <w:sz w:val="18"/>
          <w:szCs w:val="18"/>
        </w:rPr>
        <w:t>il n’y aura pas de récomp</w:t>
      </w:r>
      <w:r w:rsidR="006C1A83" w:rsidRPr="006A42C5">
        <w:rPr>
          <w:b/>
          <w:sz w:val="18"/>
          <w:szCs w:val="18"/>
        </w:rPr>
        <w:t>ense pour les quarts de finale.</w:t>
      </w:r>
    </w:p>
    <w:p w14:paraId="02D4A192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1D26F02C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i/>
          <w:iCs/>
          <w:sz w:val="18"/>
          <w:szCs w:val="18"/>
        </w:rPr>
        <w:t>Article 9 :</w:t>
      </w:r>
      <w:r w:rsidRPr="006A42C5">
        <w:rPr>
          <w:b/>
          <w:i/>
          <w:iCs/>
          <w:sz w:val="18"/>
          <w:szCs w:val="18"/>
        </w:rPr>
        <w:tab/>
      </w:r>
      <w:r w:rsidRPr="006A42C5">
        <w:rPr>
          <w:b/>
          <w:sz w:val="18"/>
          <w:szCs w:val="18"/>
        </w:rPr>
        <w:t>Pour les mineurs, la dotation sera obligatoirement donnée sous forme de chèque au nom des parents du joueur (joueuse).</w:t>
      </w:r>
    </w:p>
    <w:p w14:paraId="1E90B079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1C4ED551" w14:textId="0DD113AE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i/>
          <w:sz w:val="18"/>
          <w:szCs w:val="18"/>
        </w:rPr>
        <w:t>Article 10 :</w:t>
      </w:r>
      <w:r w:rsidRPr="006A42C5">
        <w:rPr>
          <w:b/>
          <w:sz w:val="18"/>
          <w:szCs w:val="18"/>
        </w:rPr>
        <w:tab/>
        <w:t>Le comité organisateur décline toute responsabilité en cas de vol, perte ou accident. De plus, tout litige sera</w:t>
      </w:r>
      <w:r w:rsidR="0095224D" w:rsidRPr="006A42C5">
        <w:rPr>
          <w:b/>
          <w:sz w:val="18"/>
          <w:szCs w:val="18"/>
        </w:rPr>
        <w:t xml:space="preserve"> tranché par le JA et l’UPF</w:t>
      </w:r>
    </w:p>
    <w:p w14:paraId="6F212A06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2C67088E" w14:textId="4BC728DD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i/>
          <w:sz w:val="18"/>
          <w:szCs w:val="18"/>
        </w:rPr>
        <w:t>Article 11 :</w:t>
      </w:r>
      <w:r w:rsidRPr="006A42C5">
        <w:rPr>
          <w:b/>
          <w:sz w:val="18"/>
          <w:szCs w:val="18"/>
        </w:rPr>
        <w:tab/>
        <w:t xml:space="preserve">Les féminines peuvent participer </w:t>
      </w:r>
      <w:proofErr w:type="spellStart"/>
      <w:r w:rsidRPr="006A42C5">
        <w:rPr>
          <w:b/>
          <w:sz w:val="18"/>
          <w:szCs w:val="18"/>
        </w:rPr>
        <w:t>a</w:t>
      </w:r>
      <w:proofErr w:type="spellEnd"/>
      <w:r w:rsidR="00340F89">
        <w:rPr>
          <w:b/>
          <w:sz w:val="18"/>
          <w:szCs w:val="18"/>
        </w:rPr>
        <w:t xml:space="preserve"> tous les tableaux</w:t>
      </w:r>
      <w:r w:rsidR="00570D0C" w:rsidRPr="006A42C5">
        <w:rPr>
          <w:b/>
          <w:sz w:val="18"/>
          <w:szCs w:val="18"/>
        </w:rPr>
        <w:t xml:space="preserve">, </w:t>
      </w:r>
      <w:r w:rsidRPr="006A42C5">
        <w:rPr>
          <w:b/>
          <w:sz w:val="18"/>
          <w:szCs w:val="18"/>
        </w:rPr>
        <w:t>en indiquant les points correspondants à leur classement. Le classement</w:t>
      </w:r>
      <w:r w:rsidR="006E0949" w:rsidRPr="006A42C5">
        <w:rPr>
          <w:b/>
          <w:sz w:val="18"/>
          <w:szCs w:val="18"/>
        </w:rPr>
        <w:t xml:space="preserve"> officiel p</w:t>
      </w:r>
      <w:r w:rsidR="00AD4E18" w:rsidRPr="006A42C5">
        <w:rPr>
          <w:b/>
          <w:sz w:val="18"/>
          <w:szCs w:val="18"/>
        </w:rPr>
        <w:t>ar points du début de la phase 2</w:t>
      </w:r>
      <w:r w:rsidR="00411956">
        <w:rPr>
          <w:b/>
          <w:sz w:val="18"/>
          <w:szCs w:val="18"/>
        </w:rPr>
        <w:t xml:space="preserve"> sera pris en considération pour les pongistes licenciés.</w:t>
      </w:r>
    </w:p>
    <w:p w14:paraId="31E548BF" w14:textId="77777777" w:rsidR="00EB0492" w:rsidRPr="006A42C5" w:rsidRDefault="00EB0492">
      <w:pPr>
        <w:tabs>
          <w:tab w:val="left" w:pos="1418"/>
        </w:tabs>
        <w:ind w:left="1418" w:hanging="1418"/>
        <w:jc w:val="both"/>
        <w:rPr>
          <w:b/>
          <w:sz w:val="12"/>
          <w:szCs w:val="12"/>
        </w:rPr>
      </w:pPr>
    </w:p>
    <w:p w14:paraId="425090F4" w14:textId="7C77777F" w:rsidR="006F493E" w:rsidRPr="006A42C5" w:rsidRDefault="00EB0492" w:rsidP="0095224D">
      <w:pPr>
        <w:tabs>
          <w:tab w:val="left" w:pos="1418"/>
        </w:tabs>
        <w:ind w:left="1418" w:hanging="1418"/>
        <w:jc w:val="both"/>
        <w:rPr>
          <w:b/>
          <w:bCs/>
          <w:iCs/>
          <w:sz w:val="18"/>
          <w:szCs w:val="18"/>
        </w:rPr>
      </w:pPr>
      <w:r w:rsidRPr="006A42C5">
        <w:rPr>
          <w:b/>
          <w:i/>
          <w:sz w:val="18"/>
          <w:szCs w:val="18"/>
        </w:rPr>
        <w:t>Article 12 :</w:t>
      </w:r>
      <w:r w:rsidRPr="006A42C5">
        <w:rPr>
          <w:b/>
          <w:i/>
          <w:sz w:val="18"/>
          <w:szCs w:val="18"/>
        </w:rPr>
        <w:tab/>
      </w:r>
      <w:r w:rsidR="0095224D" w:rsidRPr="006A42C5">
        <w:rPr>
          <w:b/>
          <w:bCs/>
          <w:iCs/>
          <w:sz w:val="18"/>
          <w:szCs w:val="18"/>
        </w:rPr>
        <w:t xml:space="preserve">Toutes les catégories </w:t>
      </w:r>
      <w:r w:rsidR="005975DB" w:rsidRPr="006A42C5">
        <w:rPr>
          <w:b/>
          <w:bCs/>
          <w:iCs/>
          <w:sz w:val="18"/>
          <w:szCs w:val="18"/>
        </w:rPr>
        <w:t>d’âge</w:t>
      </w:r>
      <w:r w:rsidR="0095224D" w:rsidRPr="006A42C5">
        <w:rPr>
          <w:b/>
          <w:bCs/>
          <w:iCs/>
          <w:sz w:val="18"/>
          <w:szCs w:val="18"/>
        </w:rPr>
        <w:t xml:space="preserve"> sont autorisées </w:t>
      </w:r>
      <w:proofErr w:type="spellStart"/>
      <w:r w:rsidR="0095224D" w:rsidRPr="006A42C5">
        <w:rPr>
          <w:b/>
          <w:bCs/>
          <w:iCs/>
          <w:sz w:val="18"/>
          <w:szCs w:val="18"/>
        </w:rPr>
        <w:t>a</w:t>
      </w:r>
      <w:proofErr w:type="spellEnd"/>
      <w:r w:rsidR="0095224D" w:rsidRPr="006A42C5">
        <w:rPr>
          <w:b/>
          <w:bCs/>
          <w:iCs/>
          <w:sz w:val="18"/>
          <w:szCs w:val="18"/>
        </w:rPr>
        <w:t xml:space="preserve"> participer </w:t>
      </w:r>
      <w:r w:rsidR="005975DB" w:rsidRPr="006A42C5">
        <w:rPr>
          <w:b/>
          <w:bCs/>
          <w:iCs/>
          <w:sz w:val="18"/>
          <w:szCs w:val="18"/>
        </w:rPr>
        <w:t xml:space="preserve">à l’Open </w:t>
      </w:r>
      <w:proofErr w:type="spellStart"/>
      <w:r w:rsidR="005975DB" w:rsidRPr="006A42C5">
        <w:rPr>
          <w:b/>
          <w:bCs/>
          <w:iCs/>
          <w:sz w:val="18"/>
          <w:szCs w:val="18"/>
        </w:rPr>
        <w:t>LexiFi</w:t>
      </w:r>
      <w:proofErr w:type="spellEnd"/>
    </w:p>
    <w:p w14:paraId="053404E5" w14:textId="77777777" w:rsidR="00D57BCE" w:rsidRPr="006A42C5" w:rsidRDefault="00D57BCE" w:rsidP="006F493E">
      <w:pPr>
        <w:tabs>
          <w:tab w:val="left" w:pos="1418"/>
        </w:tabs>
        <w:ind w:left="1418" w:hanging="1418"/>
        <w:jc w:val="both"/>
        <w:rPr>
          <w:b/>
          <w:bCs/>
          <w:iCs/>
          <w:sz w:val="12"/>
          <w:szCs w:val="12"/>
        </w:rPr>
      </w:pPr>
    </w:p>
    <w:p w14:paraId="00046194" w14:textId="52F80098" w:rsidR="00EB0492" w:rsidRPr="006A42C5" w:rsidRDefault="000156A7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i/>
          <w:sz w:val="18"/>
          <w:szCs w:val="18"/>
        </w:rPr>
        <w:t>Article 13</w:t>
      </w:r>
      <w:r w:rsidR="00EB0492" w:rsidRPr="006A42C5">
        <w:rPr>
          <w:b/>
          <w:i/>
          <w:sz w:val="18"/>
          <w:szCs w:val="18"/>
        </w:rPr>
        <w:t> :</w:t>
      </w:r>
      <w:r w:rsidR="005975DB" w:rsidRPr="006A42C5">
        <w:rPr>
          <w:b/>
          <w:sz w:val="18"/>
          <w:szCs w:val="18"/>
        </w:rPr>
        <w:tab/>
        <w:t xml:space="preserve">Tous les joueurs doivent </w:t>
      </w:r>
      <w:r w:rsidR="00EB0492" w:rsidRPr="006A42C5">
        <w:rPr>
          <w:b/>
          <w:sz w:val="18"/>
          <w:szCs w:val="18"/>
        </w:rPr>
        <w:t>être</w:t>
      </w:r>
      <w:r w:rsidR="005975DB" w:rsidRPr="006A42C5">
        <w:rPr>
          <w:b/>
          <w:sz w:val="18"/>
          <w:szCs w:val="18"/>
        </w:rPr>
        <w:t xml:space="preserve"> à jour concernant leur certificat médical et</w:t>
      </w:r>
      <w:r w:rsidR="00EB0492" w:rsidRPr="006A42C5">
        <w:rPr>
          <w:b/>
          <w:sz w:val="18"/>
          <w:szCs w:val="18"/>
        </w:rPr>
        <w:t xml:space="preserve"> en tenue sportive règlementaire</w:t>
      </w:r>
      <w:r w:rsidR="005975DB" w:rsidRPr="006A42C5">
        <w:rPr>
          <w:b/>
          <w:sz w:val="18"/>
          <w:szCs w:val="18"/>
        </w:rPr>
        <w:t xml:space="preserve"> (short, tee </w:t>
      </w:r>
      <w:proofErr w:type="spellStart"/>
      <w:r w:rsidR="005975DB" w:rsidRPr="006A42C5">
        <w:rPr>
          <w:b/>
          <w:sz w:val="18"/>
          <w:szCs w:val="18"/>
        </w:rPr>
        <w:t>shirt</w:t>
      </w:r>
      <w:proofErr w:type="spellEnd"/>
      <w:r w:rsidR="005975DB" w:rsidRPr="006A42C5">
        <w:rPr>
          <w:b/>
          <w:sz w:val="18"/>
          <w:szCs w:val="18"/>
        </w:rPr>
        <w:t xml:space="preserve"> de couleur excepté orange et blanc ainsi que des baskets)</w:t>
      </w:r>
      <w:r w:rsidR="00EB0492" w:rsidRPr="006A42C5">
        <w:rPr>
          <w:b/>
          <w:sz w:val="18"/>
          <w:szCs w:val="18"/>
        </w:rPr>
        <w:t xml:space="preserve">. </w:t>
      </w:r>
      <w:r w:rsidR="005975DB" w:rsidRPr="006A42C5">
        <w:rPr>
          <w:b/>
          <w:sz w:val="18"/>
          <w:szCs w:val="18"/>
        </w:rPr>
        <w:t>Les casquettes sont interdites dans l’aire de jeu.</w:t>
      </w:r>
    </w:p>
    <w:p w14:paraId="4B2955CC" w14:textId="2E343144" w:rsidR="0094687E" w:rsidRPr="006A42C5" w:rsidRDefault="00EB0492" w:rsidP="005975DB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ab/>
        <w:t>Le fait de s’engager implique l’acceptation du présent règlement.</w:t>
      </w:r>
    </w:p>
    <w:p w14:paraId="3339AD87" w14:textId="77777777" w:rsidR="000156A7" w:rsidRPr="006A42C5" w:rsidRDefault="000156A7">
      <w:pPr>
        <w:tabs>
          <w:tab w:val="left" w:pos="1418"/>
        </w:tabs>
        <w:ind w:left="1418" w:hanging="1418"/>
        <w:jc w:val="both"/>
        <w:rPr>
          <w:b/>
          <w:sz w:val="18"/>
          <w:szCs w:val="18"/>
        </w:rPr>
      </w:pPr>
    </w:p>
    <w:p w14:paraId="13056F08" w14:textId="5104547A" w:rsidR="005975DB" w:rsidRPr="006A42C5" w:rsidRDefault="005975DB" w:rsidP="005975DB">
      <w:pPr>
        <w:tabs>
          <w:tab w:val="left" w:pos="1418"/>
          <w:tab w:val="left" w:pos="4536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i/>
          <w:sz w:val="18"/>
          <w:szCs w:val="18"/>
        </w:rPr>
        <w:t>Article 14</w:t>
      </w:r>
      <w:r w:rsidR="00EB0492" w:rsidRPr="006A42C5">
        <w:rPr>
          <w:b/>
          <w:i/>
          <w:sz w:val="18"/>
          <w:szCs w:val="18"/>
        </w:rPr>
        <w:t> :</w:t>
      </w:r>
      <w:r w:rsidR="00EB0492" w:rsidRPr="006A42C5">
        <w:rPr>
          <w:b/>
          <w:sz w:val="18"/>
          <w:szCs w:val="18"/>
        </w:rPr>
        <w:tab/>
        <w:t>Les engagements p</w:t>
      </w:r>
      <w:r w:rsidR="00FB5C91" w:rsidRPr="006A42C5">
        <w:rPr>
          <w:b/>
          <w:sz w:val="18"/>
          <w:szCs w:val="18"/>
        </w:rPr>
        <w:t xml:space="preserve">ar courrier devront être postés </w:t>
      </w:r>
      <w:r w:rsidR="00EB0492" w:rsidRPr="006A42C5">
        <w:rPr>
          <w:b/>
          <w:sz w:val="18"/>
          <w:szCs w:val="18"/>
        </w:rPr>
        <w:t xml:space="preserve">et accompagnés du règlement des inscriptions </w:t>
      </w:r>
      <w:r w:rsidR="006A42C5">
        <w:rPr>
          <w:b/>
          <w:sz w:val="18"/>
          <w:szCs w:val="18"/>
        </w:rPr>
        <w:t>(chèque à l’ordre de UL</w:t>
      </w:r>
      <w:r w:rsidRPr="006A42C5">
        <w:rPr>
          <w:b/>
          <w:sz w:val="18"/>
          <w:szCs w:val="18"/>
        </w:rPr>
        <w:t>T</w:t>
      </w:r>
      <w:r w:rsidR="006A42C5">
        <w:rPr>
          <w:b/>
          <w:sz w:val="18"/>
          <w:szCs w:val="18"/>
        </w:rPr>
        <w:t>I</w:t>
      </w:r>
      <w:r w:rsidRPr="006A42C5">
        <w:rPr>
          <w:b/>
          <w:sz w:val="18"/>
          <w:szCs w:val="18"/>
        </w:rPr>
        <w:t>MATE PING FRANCE</w:t>
      </w:r>
      <w:r w:rsidR="00D57BCE" w:rsidRPr="006A42C5">
        <w:rPr>
          <w:b/>
          <w:sz w:val="18"/>
          <w:szCs w:val="18"/>
        </w:rPr>
        <w:t>) à :</w:t>
      </w:r>
      <w:r w:rsidRPr="006A42C5">
        <w:rPr>
          <w:b/>
          <w:sz w:val="18"/>
          <w:szCs w:val="18"/>
        </w:rPr>
        <w:t xml:space="preserve"> NICOLAS BROCARD, 15 RUE DE L’EST, 92100 BOULOGNE BILLANCOURT</w:t>
      </w:r>
    </w:p>
    <w:p w14:paraId="4847B937" w14:textId="2A368713" w:rsidR="00EB0492" w:rsidRPr="001E5EAA" w:rsidRDefault="005975DB" w:rsidP="005975DB">
      <w:pPr>
        <w:tabs>
          <w:tab w:val="left" w:pos="1418"/>
          <w:tab w:val="left" w:pos="4536"/>
        </w:tabs>
        <w:ind w:left="1418" w:hanging="1418"/>
        <w:jc w:val="both"/>
        <w:rPr>
          <w:b/>
          <w:sz w:val="18"/>
          <w:szCs w:val="18"/>
        </w:rPr>
      </w:pPr>
      <w:r w:rsidRPr="006A42C5">
        <w:rPr>
          <w:b/>
          <w:i/>
          <w:sz w:val="18"/>
          <w:szCs w:val="18"/>
        </w:rPr>
        <w:tab/>
      </w:r>
      <w:r w:rsidRPr="006A42C5">
        <w:rPr>
          <w:rFonts w:cs="Times New Roman"/>
          <w:b/>
          <w:color w:val="000000"/>
          <w:szCs w:val="22"/>
          <w:u w:val="single"/>
        </w:rPr>
        <w:t xml:space="preserve">Les </w:t>
      </w:r>
      <w:r w:rsidR="00C17B35" w:rsidRPr="006A42C5">
        <w:rPr>
          <w:rFonts w:cs="Times New Roman"/>
          <w:b/>
          <w:color w:val="000000"/>
          <w:szCs w:val="22"/>
          <w:u w:val="single"/>
        </w:rPr>
        <w:t xml:space="preserve">inscriptions </w:t>
      </w:r>
      <w:r w:rsidR="00C1556F" w:rsidRPr="006A42C5">
        <w:rPr>
          <w:rFonts w:cs="Times New Roman"/>
          <w:b/>
          <w:color w:val="000000"/>
          <w:szCs w:val="22"/>
          <w:u w:val="single"/>
        </w:rPr>
        <w:t xml:space="preserve">mail </w:t>
      </w:r>
      <w:r w:rsidR="00EB0492" w:rsidRPr="006A42C5">
        <w:rPr>
          <w:rFonts w:cs="Times New Roman"/>
          <w:b/>
          <w:color w:val="000000"/>
          <w:szCs w:val="22"/>
          <w:u w:val="single"/>
        </w:rPr>
        <w:t xml:space="preserve">restent possible </w:t>
      </w:r>
      <w:r w:rsidR="006A42C5">
        <w:rPr>
          <w:rFonts w:cs="Times New Roman"/>
          <w:b/>
          <w:color w:val="000000"/>
          <w:szCs w:val="22"/>
          <w:u w:val="single"/>
        </w:rPr>
        <w:t xml:space="preserve">jusqu'au </w:t>
      </w:r>
      <w:r w:rsidR="00995C4D">
        <w:rPr>
          <w:rFonts w:cs="Times New Roman"/>
          <w:b/>
          <w:color w:val="000000"/>
          <w:szCs w:val="22"/>
          <w:u w:val="single"/>
        </w:rPr>
        <w:t>21</w:t>
      </w:r>
      <w:r w:rsidR="006A42C5">
        <w:rPr>
          <w:rFonts w:cs="Times New Roman"/>
          <w:b/>
          <w:color w:val="000000"/>
          <w:szCs w:val="22"/>
          <w:u w:val="single"/>
        </w:rPr>
        <w:t xml:space="preserve"> JUI</w:t>
      </w:r>
      <w:r w:rsidR="00995C4D">
        <w:rPr>
          <w:rFonts w:cs="Times New Roman"/>
          <w:b/>
          <w:color w:val="000000"/>
          <w:szCs w:val="22"/>
          <w:u w:val="single"/>
        </w:rPr>
        <w:t>N</w:t>
      </w:r>
      <w:r w:rsidR="006A42C5">
        <w:rPr>
          <w:rFonts w:cs="Times New Roman"/>
          <w:b/>
          <w:color w:val="000000"/>
          <w:szCs w:val="22"/>
          <w:u w:val="single"/>
        </w:rPr>
        <w:t xml:space="preserve"> 201</w:t>
      </w:r>
      <w:r w:rsidR="00995C4D">
        <w:rPr>
          <w:rFonts w:cs="Times New Roman"/>
          <w:b/>
          <w:color w:val="000000"/>
          <w:szCs w:val="22"/>
          <w:u w:val="single"/>
        </w:rPr>
        <w:t>9</w:t>
      </w:r>
      <w:r w:rsidR="006A42C5">
        <w:rPr>
          <w:rFonts w:cs="Times New Roman"/>
          <w:b/>
          <w:color w:val="000000"/>
          <w:szCs w:val="22"/>
          <w:u w:val="single"/>
        </w:rPr>
        <w:t>, MINUIT</w:t>
      </w:r>
      <w:r w:rsidR="001E5EAA">
        <w:rPr>
          <w:rFonts w:cs="Times New Roman"/>
          <w:b/>
          <w:color w:val="000000"/>
          <w:szCs w:val="22"/>
          <w:u w:val="single"/>
        </w:rPr>
        <w:t> </w:t>
      </w:r>
      <w:r w:rsidR="001E5EAA">
        <w:rPr>
          <w:rFonts w:cs="Times New Roman"/>
          <w:b/>
          <w:color w:val="000000"/>
          <w:szCs w:val="22"/>
        </w:rPr>
        <w:t xml:space="preserve">: </w:t>
      </w:r>
    </w:p>
    <w:p w14:paraId="3C9A7012" w14:textId="1CBFDC4A" w:rsidR="001E5EAA" w:rsidRDefault="00EB0492" w:rsidP="006A42C5">
      <w:pPr>
        <w:tabs>
          <w:tab w:val="left" w:pos="1418"/>
          <w:tab w:val="left" w:pos="4536"/>
        </w:tabs>
        <w:ind w:left="1418" w:hanging="1418"/>
        <w:jc w:val="both"/>
        <w:rPr>
          <w:rFonts w:cs="Times New Roman"/>
          <w:b/>
          <w:color w:val="000000"/>
          <w:szCs w:val="22"/>
        </w:rPr>
      </w:pPr>
      <w:r w:rsidRPr="006A42C5">
        <w:rPr>
          <w:rFonts w:cs="Times New Roman"/>
          <w:b/>
          <w:szCs w:val="22"/>
        </w:rPr>
        <w:tab/>
      </w:r>
      <w:r w:rsidR="00FC3EF9" w:rsidRPr="006A42C5">
        <w:rPr>
          <w:rFonts w:cs="Times New Roman"/>
          <w:b/>
          <w:sz w:val="18"/>
          <w:szCs w:val="18"/>
        </w:rPr>
        <w:t>Inscription possible par courriel</w:t>
      </w:r>
      <w:r w:rsidRPr="006A42C5">
        <w:rPr>
          <w:rFonts w:cs="Times New Roman"/>
          <w:b/>
          <w:sz w:val="18"/>
          <w:szCs w:val="18"/>
        </w:rPr>
        <w:t xml:space="preserve"> : </w:t>
      </w:r>
      <w:hyperlink r:id="rId5" w:history="1">
        <w:r w:rsidR="001E5EAA" w:rsidRPr="00DB6C81">
          <w:rPr>
            <w:rStyle w:val="Lienhypertexte"/>
            <w:rFonts w:cs="Times New Roman"/>
            <w:szCs w:val="22"/>
          </w:rPr>
          <w:t>ultimatepingfrance@gmail.com</w:t>
        </w:r>
      </w:hyperlink>
    </w:p>
    <w:p w14:paraId="22D3A5FC" w14:textId="45F256D0" w:rsidR="005975DB" w:rsidRPr="006A42C5" w:rsidRDefault="001E5EAA" w:rsidP="006A42C5">
      <w:pPr>
        <w:tabs>
          <w:tab w:val="left" w:pos="1418"/>
          <w:tab w:val="left" w:pos="4536"/>
        </w:tabs>
        <w:ind w:left="1418" w:hanging="1418"/>
        <w:jc w:val="both"/>
        <w:rPr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5975DB" w:rsidRPr="006A42C5">
        <w:rPr>
          <w:b/>
          <w:sz w:val="18"/>
          <w:szCs w:val="18"/>
        </w:rPr>
        <w:t>Renseignements au Tél. : 0682148053 OU 0659500090 OU 0679266565</w:t>
      </w:r>
      <w:r w:rsidR="00392908" w:rsidRPr="006A42C5">
        <w:rPr>
          <w:b/>
          <w:sz w:val="18"/>
          <w:szCs w:val="18"/>
        </w:rPr>
        <w:t xml:space="preserve"> </w:t>
      </w:r>
    </w:p>
    <w:p w14:paraId="2F85EEC8" w14:textId="77777777" w:rsidR="005975DB" w:rsidRPr="006A42C5" w:rsidRDefault="005975DB" w:rsidP="005975DB">
      <w:pPr>
        <w:rPr>
          <w:b/>
          <w:sz w:val="18"/>
          <w:szCs w:val="18"/>
        </w:rPr>
      </w:pPr>
    </w:p>
    <w:p w14:paraId="169E4E7C" w14:textId="77777777" w:rsidR="005975DB" w:rsidRPr="006A42C5" w:rsidRDefault="005975DB" w:rsidP="005975DB">
      <w:pPr>
        <w:rPr>
          <w:b/>
          <w:sz w:val="18"/>
          <w:szCs w:val="18"/>
        </w:rPr>
      </w:pPr>
    </w:p>
    <w:p w14:paraId="71062A35" w14:textId="77777777" w:rsidR="005975DB" w:rsidRPr="006A42C5" w:rsidRDefault="005975DB" w:rsidP="005975DB">
      <w:pPr>
        <w:rPr>
          <w:b/>
          <w:sz w:val="18"/>
          <w:szCs w:val="18"/>
        </w:rPr>
      </w:pPr>
    </w:p>
    <w:p w14:paraId="2C36B9D3" w14:textId="77777777" w:rsidR="005975DB" w:rsidRPr="006A42C5" w:rsidRDefault="005975DB" w:rsidP="005975DB">
      <w:pPr>
        <w:rPr>
          <w:b/>
          <w:sz w:val="18"/>
          <w:szCs w:val="18"/>
        </w:rPr>
      </w:pPr>
    </w:p>
    <w:p w14:paraId="36398840" w14:textId="77777777" w:rsidR="005975DB" w:rsidRPr="006A42C5" w:rsidRDefault="005975DB" w:rsidP="005975DB">
      <w:pPr>
        <w:rPr>
          <w:b/>
          <w:sz w:val="18"/>
          <w:szCs w:val="18"/>
        </w:rPr>
      </w:pPr>
    </w:p>
    <w:p w14:paraId="404A3E64" w14:textId="582CDC4F" w:rsidR="005975DB" w:rsidRPr="006A42C5" w:rsidRDefault="005975DB" w:rsidP="005975DB">
      <w:pPr>
        <w:rPr>
          <w:b/>
          <w:sz w:val="18"/>
          <w:szCs w:val="18"/>
        </w:rPr>
      </w:pPr>
    </w:p>
    <w:p w14:paraId="4C0CB377" w14:textId="1E4DC43C" w:rsidR="005975DB" w:rsidRPr="006A42C5" w:rsidRDefault="005975DB" w:rsidP="005975DB">
      <w:pPr>
        <w:rPr>
          <w:b/>
          <w:sz w:val="18"/>
          <w:szCs w:val="18"/>
        </w:rPr>
      </w:pPr>
    </w:p>
    <w:p w14:paraId="286DE9C5" w14:textId="7C1D1045" w:rsidR="00EB0492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ab/>
      </w:r>
    </w:p>
    <w:p w14:paraId="02063223" w14:textId="42BE20FC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13044D34" w14:textId="27126C5B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08D395D6" w14:textId="3827DDC0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6C72F2A1" w14:textId="10D2E933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064913C9" w14:textId="3C88B9B8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6449AE6B" w14:textId="79B53242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375603B1" w14:textId="79D85E8F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7CB09C2A" w14:textId="1E640027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7D66AC9C" w14:textId="66F8D1B5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72920277" w14:textId="667576C8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435AB1B2" w14:textId="095FC7BE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3A7E81D7" w14:textId="2247E954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3BCEF549" w14:textId="0DA4CD16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065C7720" w14:textId="2452A798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11F44910" w14:textId="6090B88D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ab/>
        <w:t>DEROULEMENT GENERAL DE L’OPEN LEXIFI 201</w:t>
      </w:r>
      <w:r w:rsidR="00995C4D">
        <w:rPr>
          <w:b/>
          <w:sz w:val="18"/>
          <w:szCs w:val="18"/>
        </w:rPr>
        <w:t>9</w:t>
      </w:r>
    </w:p>
    <w:p w14:paraId="54696F64" w14:textId="6BE3360D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069D920D" w14:textId="65F8C3FA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1383440F" w14:textId="2DD6BF0E" w:rsidR="005975DB" w:rsidRPr="006A42C5" w:rsidRDefault="005975DB" w:rsidP="005975DB">
      <w:pPr>
        <w:tabs>
          <w:tab w:val="left" w:pos="3585"/>
        </w:tabs>
        <w:rPr>
          <w:b/>
          <w:sz w:val="18"/>
          <w:szCs w:val="18"/>
        </w:rPr>
      </w:pPr>
    </w:p>
    <w:p w14:paraId="3DE38FBD" w14:textId="45AFF8FD" w:rsidR="00AB3DD7" w:rsidRPr="006A42C5" w:rsidRDefault="005975DB" w:rsidP="00197BE2">
      <w:pPr>
        <w:pStyle w:val="Paragraphedeliste"/>
        <w:numPr>
          <w:ilvl w:val="0"/>
          <w:numId w:val="4"/>
        </w:num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>L</w:t>
      </w:r>
      <w:r w:rsidR="00AB3DD7" w:rsidRPr="006A42C5">
        <w:rPr>
          <w:b/>
          <w:sz w:val="18"/>
          <w:szCs w:val="18"/>
        </w:rPr>
        <w:t xml:space="preserve">’Open est doté de </w:t>
      </w:r>
      <w:r w:rsidR="00340F89">
        <w:rPr>
          <w:b/>
          <w:sz w:val="18"/>
          <w:szCs w:val="18"/>
        </w:rPr>
        <w:t>3</w:t>
      </w:r>
      <w:r w:rsidR="00AB3DD7" w:rsidRPr="006A42C5">
        <w:rPr>
          <w:b/>
          <w:sz w:val="18"/>
          <w:szCs w:val="18"/>
        </w:rPr>
        <w:t xml:space="preserve"> Tableaux : 2 en simple et </w:t>
      </w:r>
      <w:r w:rsidR="00340F89">
        <w:rPr>
          <w:b/>
          <w:sz w:val="18"/>
          <w:szCs w:val="18"/>
        </w:rPr>
        <w:t>1</w:t>
      </w:r>
      <w:r w:rsidR="00AB3DD7" w:rsidRPr="006A42C5">
        <w:rPr>
          <w:b/>
          <w:sz w:val="18"/>
          <w:szCs w:val="18"/>
        </w:rPr>
        <w:t xml:space="preserve"> en double</w:t>
      </w:r>
    </w:p>
    <w:p w14:paraId="3F91A368" w14:textId="25A9DD7E" w:rsidR="00AB3DD7" w:rsidRPr="006A42C5" w:rsidRDefault="00AB3DD7" w:rsidP="00AB3DD7">
      <w:pPr>
        <w:tabs>
          <w:tab w:val="left" w:pos="3585"/>
        </w:tabs>
        <w:ind w:left="360"/>
        <w:rPr>
          <w:b/>
          <w:sz w:val="18"/>
          <w:szCs w:val="18"/>
        </w:rPr>
      </w:pPr>
    </w:p>
    <w:p w14:paraId="48BF3F21" w14:textId="6BE5B84C" w:rsidR="00AB3DD7" w:rsidRPr="006A42C5" w:rsidRDefault="00AB3DD7" w:rsidP="00AB3DD7">
      <w:pPr>
        <w:tabs>
          <w:tab w:val="left" w:pos="3585"/>
        </w:tabs>
        <w:ind w:left="360"/>
        <w:rPr>
          <w:b/>
          <w:sz w:val="18"/>
          <w:szCs w:val="18"/>
        </w:rPr>
      </w:pPr>
    </w:p>
    <w:p w14:paraId="63591EA5" w14:textId="2E60EB56" w:rsidR="00AB3DD7" w:rsidRPr="006A42C5" w:rsidRDefault="00AB3DD7" w:rsidP="00197BE2">
      <w:pPr>
        <w:pStyle w:val="Paragraphedeliste"/>
        <w:numPr>
          <w:ilvl w:val="0"/>
          <w:numId w:val="4"/>
        </w:num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 xml:space="preserve"> SAMEDI </w:t>
      </w:r>
      <w:bookmarkStart w:id="0" w:name="_GoBack"/>
      <w:bookmarkEnd w:id="0"/>
      <w:r w:rsidR="003C381B">
        <w:rPr>
          <w:b/>
          <w:sz w:val="18"/>
          <w:szCs w:val="18"/>
        </w:rPr>
        <w:t>0</w:t>
      </w:r>
      <w:r w:rsidR="00340F89">
        <w:rPr>
          <w:b/>
          <w:sz w:val="18"/>
          <w:szCs w:val="18"/>
        </w:rPr>
        <w:t>7</w:t>
      </w:r>
      <w:r w:rsidR="003C381B">
        <w:rPr>
          <w:b/>
          <w:sz w:val="18"/>
          <w:szCs w:val="18"/>
        </w:rPr>
        <w:t xml:space="preserve"> JUILLET</w:t>
      </w:r>
      <w:r w:rsidRPr="006A42C5">
        <w:rPr>
          <w:b/>
          <w:sz w:val="18"/>
          <w:szCs w:val="18"/>
        </w:rPr>
        <w:tab/>
        <w:t>TABLEAU B : - 1600 points simple messieurs</w:t>
      </w:r>
    </w:p>
    <w:p w14:paraId="4468E867" w14:textId="51A79260" w:rsidR="00AB3DD7" w:rsidRPr="006A42C5" w:rsidRDefault="00AB3DD7" w:rsidP="00AB3DD7">
      <w:pPr>
        <w:pStyle w:val="Paragraphedeliste"/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ab/>
        <w:t xml:space="preserve">TABLEAU </w:t>
      </w:r>
      <w:r w:rsidR="003C381B">
        <w:rPr>
          <w:b/>
          <w:sz w:val="18"/>
          <w:szCs w:val="18"/>
        </w:rPr>
        <w:t>C</w:t>
      </w:r>
      <w:r w:rsidRPr="006A42C5">
        <w:rPr>
          <w:b/>
          <w:sz w:val="18"/>
          <w:szCs w:val="18"/>
        </w:rPr>
        <w:t xml:space="preserve"> : </w:t>
      </w:r>
      <w:r w:rsidR="003C381B">
        <w:rPr>
          <w:b/>
          <w:sz w:val="18"/>
          <w:szCs w:val="18"/>
        </w:rPr>
        <w:t xml:space="preserve">  Open</w:t>
      </w:r>
      <w:r w:rsidRPr="006A42C5">
        <w:rPr>
          <w:b/>
          <w:sz w:val="18"/>
          <w:szCs w:val="18"/>
        </w:rPr>
        <w:t xml:space="preserve"> double messieurs</w:t>
      </w:r>
    </w:p>
    <w:p w14:paraId="78BAE5F3" w14:textId="3514A11A" w:rsidR="00AB3DD7" w:rsidRPr="006A42C5" w:rsidRDefault="00AB3DD7" w:rsidP="00AB3DD7">
      <w:pPr>
        <w:pStyle w:val="Paragraphedeliste"/>
        <w:tabs>
          <w:tab w:val="left" w:pos="3585"/>
        </w:tabs>
        <w:rPr>
          <w:b/>
          <w:sz w:val="18"/>
          <w:szCs w:val="18"/>
        </w:rPr>
      </w:pPr>
    </w:p>
    <w:p w14:paraId="737525CE" w14:textId="12769EA6" w:rsidR="00AB3DD7" w:rsidRPr="006A42C5" w:rsidRDefault="00197BE2" w:rsidP="00AB3DD7">
      <w:pPr>
        <w:pStyle w:val="Paragraphedeliste"/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 xml:space="preserve">         </w:t>
      </w:r>
      <w:r w:rsidR="00AB3DD7" w:rsidRPr="006A42C5">
        <w:rPr>
          <w:b/>
          <w:sz w:val="18"/>
          <w:szCs w:val="18"/>
        </w:rPr>
        <w:t xml:space="preserve">DIMANCHE </w:t>
      </w:r>
      <w:r w:rsidR="003C381B">
        <w:rPr>
          <w:b/>
          <w:sz w:val="18"/>
          <w:szCs w:val="18"/>
        </w:rPr>
        <w:t>0</w:t>
      </w:r>
      <w:r w:rsidR="00340F89">
        <w:rPr>
          <w:b/>
          <w:sz w:val="18"/>
          <w:szCs w:val="18"/>
        </w:rPr>
        <w:t>8</w:t>
      </w:r>
      <w:r w:rsidR="003C381B">
        <w:rPr>
          <w:b/>
          <w:sz w:val="18"/>
          <w:szCs w:val="18"/>
        </w:rPr>
        <w:t xml:space="preserve"> JUILLET</w:t>
      </w:r>
      <w:r w:rsidR="00AB3DD7" w:rsidRPr="006A42C5">
        <w:rPr>
          <w:b/>
          <w:sz w:val="18"/>
          <w:szCs w:val="18"/>
        </w:rPr>
        <w:tab/>
        <w:t>TABLEAU A : + 1600 points simple messieurs</w:t>
      </w:r>
    </w:p>
    <w:p w14:paraId="28052CA8" w14:textId="28907DB7" w:rsidR="00AB3DD7" w:rsidRPr="006A42C5" w:rsidRDefault="00AB3DD7" w:rsidP="00AB3DD7">
      <w:pPr>
        <w:pStyle w:val="Paragraphedeliste"/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ab/>
      </w:r>
    </w:p>
    <w:p w14:paraId="257A1878" w14:textId="580968A4" w:rsidR="00197BE2" w:rsidRPr="006A42C5" w:rsidRDefault="00197BE2" w:rsidP="00AB3DD7">
      <w:pPr>
        <w:pStyle w:val="Paragraphedeliste"/>
        <w:tabs>
          <w:tab w:val="left" w:pos="3585"/>
        </w:tabs>
        <w:rPr>
          <w:b/>
          <w:sz w:val="18"/>
          <w:szCs w:val="18"/>
        </w:rPr>
      </w:pPr>
    </w:p>
    <w:p w14:paraId="6D2389E1" w14:textId="3843EA3B" w:rsidR="00197BE2" w:rsidRPr="006A42C5" w:rsidRDefault="00015CF4" w:rsidP="00197BE2">
      <w:pPr>
        <w:pStyle w:val="Paragraphedeliste"/>
        <w:numPr>
          <w:ilvl w:val="0"/>
          <w:numId w:val="4"/>
        </w:numPr>
        <w:tabs>
          <w:tab w:val="left" w:pos="358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 pointage du tableau B aura lieu le samedi à 9h00, du tableau </w:t>
      </w:r>
      <w:r w:rsidR="003C381B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</w:t>
      </w:r>
      <w:proofErr w:type="spellEnd"/>
      <w:r>
        <w:rPr>
          <w:b/>
          <w:sz w:val="18"/>
          <w:szCs w:val="18"/>
        </w:rPr>
        <w:t xml:space="preserve"> 11h, du tableau A à 8h</w:t>
      </w:r>
      <w:r w:rsidR="00340F89">
        <w:rPr>
          <w:b/>
          <w:sz w:val="18"/>
          <w:szCs w:val="18"/>
        </w:rPr>
        <w:t>15</w:t>
      </w:r>
    </w:p>
    <w:p w14:paraId="69F091A5" w14:textId="41DD1BFE" w:rsidR="00197BE2" w:rsidRPr="003C381B" w:rsidRDefault="00197BE2" w:rsidP="003C381B">
      <w:pPr>
        <w:tabs>
          <w:tab w:val="left" w:pos="3585"/>
        </w:tabs>
        <w:rPr>
          <w:b/>
          <w:sz w:val="18"/>
          <w:szCs w:val="18"/>
        </w:rPr>
      </w:pPr>
    </w:p>
    <w:p w14:paraId="642113A6" w14:textId="77777777" w:rsidR="005018B9" w:rsidRPr="006A42C5" w:rsidRDefault="005018B9" w:rsidP="005018B9">
      <w:pPr>
        <w:pStyle w:val="Paragraphedeliste"/>
        <w:rPr>
          <w:b/>
          <w:sz w:val="18"/>
          <w:szCs w:val="18"/>
        </w:rPr>
      </w:pPr>
    </w:p>
    <w:p w14:paraId="69AD37E5" w14:textId="453973C2" w:rsidR="00A50E98" w:rsidRPr="006A42C5" w:rsidRDefault="005018B9" w:rsidP="00197BE2">
      <w:pPr>
        <w:pStyle w:val="Paragraphedeliste"/>
        <w:numPr>
          <w:ilvl w:val="0"/>
          <w:numId w:val="4"/>
        </w:num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>Les tableaux en simple seront composé</w:t>
      </w:r>
      <w:r w:rsidR="00A50E98" w:rsidRPr="006A42C5">
        <w:rPr>
          <w:b/>
          <w:sz w:val="18"/>
          <w:szCs w:val="18"/>
        </w:rPr>
        <w:t>s</w:t>
      </w:r>
      <w:r w:rsidR="00015CF4">
        <w:rPr>
          <w:b/>
          <w:sz w:val="18"/>
          <w:szCs w:val="18"/>
        </w:rPr>
        <w:t xml:space="preserve"> de 16</w:t>
      </w:r>
      <w:r w:rsidRPr="006A42C5">
        <w:rPr>
          <w:b/>
          <w:sz w:val="18"/>
          <w:szCs w:val="18"/>
        </w:rPr>
        <w:t xml:space="preserve"> poules de 3 joueurs. Les 2 premiers de chaque poule se qualifient pour le tableau final a </w:t>
      </w:r>
      <w:r w:rsidR="00A50E98" w:rsidRPr="006A42C5">
        <w:rPr>
          <w:b/>
          <w:sz w:val="18"/>
          <w:szCs w:val="18"/>
        </w:rPr>
        <w:t>élimination</w:t>
      </w:r>
      <w:r w:rsidRPr="006A42C5">
        <w:rPr>
          <w:b/>
          <w:sz w:val="18"/>
          <w:szCs w:val="18"/>
        </w:rPr>
        <w:t xml:space="preserve"> directe. </w:t>
      </w:r>
    </w:p>
    <w:p w14:paraId="786DFDE7" w14:textId="1961CA17" w:rsidR="00A50E98" w:rsidRPr="006A42C5" w:rsidRDefault="00A50E98" w:rsidP="00A50E98">
      <w:p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 xml:space="preserve">                        </w:t>
      </w:r>
      <w:r w:rsidR="005018B9" w:rsidRPr="006A42C5">
        <w:rPr>
          <w:b/>
          <w:sz w:val="18"/>
          <w:szCs w:val="18"/>
        </w:rPr>
        <w:t xml:space="preserve">Les matchs de poules </w:t>
      </w:r>
      <w:r w:rsidRPr="006A42C5">
        <w:rPr>
          <w:b/>
          <w:sz w:val="18"/>
          <w:szCs w:val="18"/>
        </w:rPr>
        <w:t>se d</w:t>
      </w:r>
      <w:r w:rsidR="00015CF4">
        <w:rPr>
          <w:b/>
          <w:sz w:val="18"/>
          <w:szCs w:val="18"/>
        </w:rPr>
        <w:t xml:space="preserve">éroulent en 2 manches gagnantes </w:t>
      </w:r>
    </w:p>
    <w:p w14:paraId="46F57914" w14:textId="41D6A0A9" w:rsidR="00A50E98" w:rsidRPr="006A42C5" w:rsidRDefault="00A50E98" w:rsidP="00A50E98">
      <w:p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 xml:space="preserve">                        Les matchs se déroulent en 3 manches gagnantes </w:t>
      </w:r>
      <w:proofErr w:type="spellStart"/>
      <w:proofErr w:type="gramStart"/>
      <w:r w:rsidRPr="006A42C5">
        <w:rPr>
          <w:b/>
          <w:sz w:val="18"/>
          <w:szCs w:val="18"/>
        </w:rPr>
        <w:t>a</w:t>
      </w:r>
      <w:proofErr w:type="spellEnd"/>
      <w:proofErr w:type="gramEnd"/>
      <w:r w:rsidRPr="006A42C5">
        <w:rPr>
          <w:b/>
          <w:sz w:val="18"/>
          <w:szCs w:val="18"/>
        </w:rPr>
        <w:t xml:space="preserve"> partir des 1/8</w:t>
      </w:r>
      <w:r w:rsidRPr="006A42C5">
        <w:rPr>
          <w:b/>
          <w:sz w:val="18"/>
          <w:szCs w:val="18"/>
          <w:vertAlign w:val="superscript"/>
        </w:rPr>
        <w:t>ème</w:t>
      </w:r>
      <w:r w:rsidRPr="006A42C5">
        <w:rPr>
          <w:b/>
          <w:sz w:val="18"/>
          <w:szCs w:val="18"/>
        </w:rPr>
        <w:t xml:space="preserve"> de finale</w:t>
      </w:r>
    </w:p>
    <w:p w14:paraId="61DE4C8F" w14:textId="282BE9A2" w:rsidR="00A50E98" w:rsidRPr="006A42C5" w:rsidRDefault="00A50E98" w:rsidP="00A50E98">
      <w:pPr>
        <w:tabs>
          <w:tab w:val="left" w:pos="3585"/>
        </w:tabs>
        <w:rPr>
          <w:b/>
          <w:sz w:val="18"/>
          <w:szCs w:val="18"/>
        </w:rPr>
      </w:pPr>
    </w:p>
    <w:p w14:paraId="64EDC13E" w14:textId="48B54FF5" w:rsidR="00A50E98" w:rsidRPr="003C381B" w:rsidRDefault="00A50E98" w:rsidP="003C381B">
      <w:pPr>
        <w:pStyle w:val="Paragraphedeliste"/>
        <w:numPr>
          <w:ilvl w:val="0"/>
          <w:numId w:val="4"/>
        </w:numPr>
        <w:tabs>
          <w:tab w:val="left" w:pos="3585"/>
        </w:tabs>
        <w:rPr>
          <w:b/>
          <w:sz w:val="18"/>
          <w:szCs w:val="18"/>
        </w:rPr>
      </w:pPr>
      <w:r w:rsidRPr="003C381B">
        <w:rPr>
          <w:b/>
          <w:sz w:val="18"/>
          <w:szCs w:val="18"/>
        </w:rPr>
        <w:t xml:space="preserve">Les matchs </w:t>
      </w:r>
      <w:r w:rsidR="00340F89">
        <w:rPr>
          <w:b/>
          <w:sz w:val="18"/>
          <w:szCs w:val="18"/>
        </w:rPr>
        <w:t xml:space="preserve">en double </w:t>
      </w:r>
      <w:r w:rsidRPr="003C381B">
        <w:rPr>
          <w:b/>
          <w:sz w:val="18"/>
          <w:szCs w:val="18"/>
        </w:rPr>
        <w:t>se dérou</w:t>
      </w:r>
      <w:r w:rsidR="00015CF4" w:rsidRPr="003C381B">
        <w:rPr>
          <w:b/>
          <w:sz w:val="18"/>
          <w:szCs w:val="18"/>
        </w:rPr>
        <w:t>lent en 2 manches gagnantes et à</w:t>
      </w:r>
      <w:r w:rsidRPr="003C381B">
        <w:rPr>
          <w:b/>
          <w:sz w:val="18"/>
          <w:szCs w:val="18"/>
        </w:rPr>
        <w:t xml:space="preserve"> partir des demi-finales, en 3 manches gagnantes.</w:t>
      </w:r>
    </w:p>
    <w:p w14:paraId="4AA74732" w14:textId="6FF86095" w:rsidR="00A50E98" w:rsidRPr="006A42C5" w:rsidRDefault="00A50E98" w:rsidP="00A50E98">
      <w:pPr>
        <w:tabs>
          <w:tab w:val="left" w:pos="3585"/>
        </w:tabs>
        <w:rPr>
          <w:b/>
          <w:sz w:val="18"/>
          <w:szCs w:val="18"/>
        </w:rPr>
      </w:pPr>
    </w:p>
    <w:p w14:paraId="3CAF219B" w14:textId="622B12D2" w:rsidR="00A50E98" w:rsidRPr="006A42C5" w:rsidRDefault="00A50E98" w:rsidP="00A50E98">
      <w:pPr>
        <w:pStyle w:val="Paragraphedeliste"/>
        <w:numPr>
          <w:ilvl w:val="0"/>
          <w:numId w:val="4"/>
        </w:num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>Les joueurs</w:t>
      </w:r>
      <w:r w:rsidR="003821C2" w:rsidRPr="006A42C5">
        <w:rPr>
          <w:b/>
          <w:sz w:val="18"/>
          <w:szCs w:val="18"/>
        </w:rPr>
        <w:t xml:space="preserve"> d</w:t>
      </w:r>
      <w:r w:rsidR="003C381B">
        <w:rPr>
          <w:b/>
          <w:sz w:val="18"/>
          <w:szCs w:val="18"/>
        </w:rPr>
        <w:t>u</w:t>
      </w:r>
      <w:r w:rsidR="003821C2" w:rsidRPr="006A42C5">
        <w:rPr>
          <w:b/>
          <w:sz w:val="18"/>
          <w:szCs w:val="18"/>
        </w:rPr>
        <w:t xml:space="preserve"> tableau B </w:t>
      </w:r>
      <w:r w:rsidRPr="006A42C5">
        <w:rPr>
          <w:b/>
          <w:sz w:val="18"/>
          <w:szCs w:val="18"/>
        </w:rPr>
        <w:t>terminant aux 4 premières places en simple sont qualifiés pour jou</w:t>
      </w:r>
      <w:r w:rsidR="003821C2" w:rsidRPr="006A42C5">
        <w:rPr>
          <w:b/>
          <w:sz w:val="18"/>
          <w:szCs w:val="18"/>
        </w:rPr>
        <w:t>er le dimanche dans le</w:t>
      </w:r>
      <w:r w:rsidR="00536F8B">
        <w:rPr>
          <w:b/>
          <w:sz w:val="18"/>
          <w:szCs w:val="18"/>
        </w:rPr>
        <w:t xml:space="preserve"> </w:t>
      </w:r>
      <w:r w:rsidR="003821C2" w:rsidRPr="006A42C5">
        <w:rPr>
          <w:b/>
          <w:sz w:val="18"/>
          <w:szCs w:val="18"/>
        </w:rPr>
        <w:t xml:space="preserve">tableaux </w:t>
      </w:r>
      <w:r w:rsidRPr="006A42C5">
        <w:rPr>
          <w:b/>
          <w:sz w:val="18"/>
          <w:szCs w:val="18"/>
        </w:rPr>
        <w:t>A</w:t>
      </w:r>
    </w:p>
    <w:p w14:paraId="6CB9AC19" w14:textId="77777777" w:rsidR="003821C2" w:rsidRPr="006A42C5" w:rsidRDefault="003821C2" w:rsidP="003821C2">
      <w:pPr>
        <w:tabs>
          <w:tab w:val="left" w:pos="3585"/>
        </w:tabs>
        <w:rPr>
          <w:b/>
          <w:sz w:val="18"/>
          <w:szCs w:val="18"/>
        </w:rPr>
      </w:pPr>
    </w:p>
    <w:p w14:paraId="0B07099E" w14:textId="72DF6733" w:rsidR="003821C2" w:rsidRPr="006A42C5" w:rsidRDefault="003821C2" w:rsidP="00A50E98">
      <w:pPr>
        <w:pStyle w:val="Paragraphedeliste"/>
        <w:numPr>
          <w:ilvl w:val="0"/>
          <w:numId w:val="4"/>
        </w:num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>Tous les matchs seront dirigés par un arbitre officiel, son autorité dans le déroulement de la partie ne pourra être contesté hors cas exceptionnel</w:t>
      </w:r>
    </w:p>
    <w:p w14:paraId="7B08EF89" w14:textId="77777777" w:rsidR="003821C2" w:rsidRPr="006A42C5" w:rsidRDefault="003821C2" w:rsidP="003821C2">
      <w:pPr>
        <w:pStyle w:val="Paragraphedeliste"/>
        <w:rPr>
          <w:b/>
          <w:sz w:val="18"/>
          <w:szCs w:val="18"/>
        </w:rPr>
      </w:pPr>
    </w:p>
    <w:p w14:paraId="7F870CF4" w14:textId="76922FC4" w:rsidR="003821C2" w:rsidRPr="006A42C5" w:rsidRDefault="003821C2" w:rsidP="00A50E98">
      <w:pPr>
        <w:pStyle w:val="Paragraphedeliste"/>
        <w:numPr>
          <w:ilvl w:val="0"/>
          <w:numId w:val="4"/>
        </w:numPr>
        <w:tabs>
          <w:tab w:val="left" w:pos="3585"/>
        </w:tabs>
        <w:rPr>
          <w:b/>
          <w:sz w:val="18"/>
          <w:szCs w:val="18"/>
        </w:rPr>
      </w:pPr>
      <w:r w:rsidRPr="006A42C5">
        <w:rPr>
          <w:b/>
          <w:sz w:val="18"/>
          <w:szCs w:val="18"/>
        </w:rPr>
        <w:t xml:space="preserve">Les dotations pour l’Open sont </w:t>
      </w:r>
      <w:r w:rsidR="006A42C5" w:rsidRPr="006A42C5">
        <w:rPr>
          <w:b/>
          <w:sz w:val="18"/>
          <w:szCs w:val="18"/>
        </w:rPr>
        <w:t xml:space="preserve">au total </w:t>
      </w:r>
      <w:r w:rsidRPr="006A42C5">
        <w:rPr>
          <w:b/>
          <w:sz w:val="18"/>
          <w:szCs w:val="18"/>
        </w:rPr>
        <w:t xml:space="preserve">de </w:t>
      </w:r>
      <w:r w:rsidR="009E6C29">
        <w:rPr>
          <w:b/>
          <w:sz w:val="18"/>
          <w:szCs w:val="18"/>
        </w:rPr>
        <w:t>380</w:t>
      </w:r>
      <w:r w:rsidR="00340F89">
        <w:rPr>
          <w:b/>
          <w:sz w:val="18"/>
          <w:szCs w:val="18"/>
        </w:rPr>
        <w:t>0</w:t>
      </w:r>
      <w:r w:rsidRPr="006A42C5">
        <w:rPr>
          <w:b/>
          <w:sz w:val="18"/>
          <w:szCs w:val="18"/>
        </w:rPr>
        <w:t xml:space="preserve"> euros :</w:t>
      </w:r>
    </w:p>
    <w:p w14:paraId="1FF53B89" w14:textId="77777777" w:rsidR="003821C2" w:rsidRPr="006A42C5" w:rsidRDefault="003821C2" w:rsidP="003821C2">
      <w:pPr>
        <w:pStyle w:val="Paragraphedeliste"/>
        <w:rPr>
          <w:b/>
          <w:sz w:val="18"/>
          <w:szCs w:val="18"/>
        </w:rPr>
      </w:pPr>
    </w:p>
    <w:p w14:paraId="1245EF2D" w14:textId="035EAB9D" w:rsidR="003821C2" w:rsidRPr="006A42C5" w:rsidRDefault="003821C2" w:rsidP="003821C2">
      <w:pPr>
        <w:tabs>
          <w:tab w:val="left" w:pos="3585"/>
        </w:tabs>
        <w:rPr>
          <w:b/>
          <w:sz w:val="18"/>
          <w:szCs w:val="18"/>
        </w:rPr>
      </w:pPr>
    </w:p>
    <w:tbl>
      <w:tblPr>
        <w:tblStyle w:val="Grilledutableau"/>
        <w:tblW w:w="0" w:type="auto"/>
        <w:tblInd w:w="2480" w:type="dxa"/>
        <w:tblLook w:val="04A0" w:firstRow="1" w:lastRow="0" w:firstColumn="1" w:lastColumn="0" w:noHBand="0" w:noVBand="1"/>
      </w:tblPr>
      <w:tblGrid>
        <w:gridCol w:w="1481"/>
        <w:gridCol w:w="1648"/>
        <w:gridCol w:w="1553"/>
        <w:gridCol w:w="1553"/>
        <w:gridCol w:w="1426"/>
      </w:tblGrid>
      <w:tr w:rsidR="009E6C29" w:rsidRPr="006A42C5" w14:paraId="74A911D6" w14:textId="2E633EEB" w:rsidTr="009E6C29">
        <w:trPr>
          <w:trHeight w:val="546"/>
        </w:trPr>
        <w:tc>
          <w:tcPr>
            <w:tcW w:w="1481" w:type="dxa"/>
          </w:tcPr>
          <w:p w14:paraId="17F053F0" w14:textId="77777777" w:rsidR="009E6C29" w:rsidRPr="006A42C5" w:rsidRDefault="009E6C29" w:rsidP="007423CE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8" w:type="dxa"/>
          </w:tcPr>
          <w:p w14:paraId="52150D73" w14:textId="77777777" w:rsidR="009E6C29" w:rsidRPr="006A42C5" w:rsidRDefault="009E6C29" w:rsidP="007423CE">
            <w:pPr>
              <w:tabs>
                <w:tab w:val="left" w:pos="3585"/>
              </w:tabs>
              <w:rPr>
                <w:b/>
                <w:sz w:val="18"/>
                <w:szCs w:val="18"/>
              </w:rPr>
            </w:pPr>
          </w:p>
          <w:p w14:paraId="79D0DCE6" w14:textId="63370DB0" w:rsidR="009E6C29" w:rsidRPr="006A42C5" w:rsidRDefault="009E6C29" w:rsidP="007423CE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 w:rsidRPr="006A42C5">
              <w:rPr>
                <w:b/>
                <w:sz w:val="18"/>
                <w:szCs w:val="18"/>
              </w:rPr>
              <w:t>VAINQUEUR</w:t>
            </w:r>
          </w:p>
        </w:tc>
        <w:tc>
          <w:tcPr>
            <w:tcW w:w="1553" w:type="dxa"/>
          </w:tcPr>
          <w:p w14:paraId="1EE85733" w14:textId="77777777" w:rsidR="009E6C29" w:rsidRPr="006A42C5" w:rsidRDefault="009E6C29" w:rsidP="007423CE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5CB76508" w14:textId="0CB1DFEE" w:rsidR="009E6C29" w:rsidRPr="006A42C5" w:rsidRDefault="009E6C29" w:rsidP="007423CE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 w:rsidRPr="006A42C5">
              <w:rPr>
                <w:b/>
                <w:sz w:val="18"/>
                <w:szCs w:val="18"/>
              </w:rPr>
              <w:t>FINALISTE</w:t>
            </w:r>
          </w:p>
        </w:tc>
        <w:tc>
          <w:tcPr>
            <w:tcW w:w="1553" w:type="dxa"/>
          </w:tcPr>
          <w:p w14:paraId="2D281387" w14:textId="77777777" w:rsidR="009E6C29" w:rsidRPr="006A42C5" w:rsidRDefault="009E6C29" w:rsidP="007423CE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02ABB8F4" w14:textId="12C86A93" w:rsidR="009E6C29" w:rsidRPr="006A42C5" w:rsidRDefault="009E6C29" w:rsidP="007423CE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½ </w:t>
            </w:r>
            <w:r w:rsidRPr="006A42C5">
              <w:rPr>
                <w:b/>
                <w:sz w:val="18"/>
                <w:szCs w:val="18"/>
              </w:rPr>
              <w:t xml:space="preserve"> FINALISTE</w:t>
            </w:r>
          </w:p>
        </w:tc>
        <w:tc>
          <w:tcPr>
            <w:tcW w:w="1426" w:type="dxa"/>
          </w:tcPr>
          <w:p w14:paraId="0D2EC46D" w14:textId="77777777" w:rsidR="009E6C29" w:rsidRDefault="009E6C29" w:rsidP="007423CE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30717771" w14:textId="2EBC69AC" w:rsidR="009E6C29" w:rsidRPr="006A42C5" w:rsidRDefault="009E6C29" w:rsidP="007423CE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¼ FINALISTE</w:t>
            </w:r>
          </w:p>
        </w:tc>
      </w:tr>
      <w:tr w:rsidR="009E6C29" w:rsidRPr="006A42C5" w14:paraId="5E96E221" w14:textId="7842C754" w:rsidTr="009E6C29">
        <w:trPr>
          <w:trHeight w:val="546"/>
        </w:trPr>
        <w:tc>
          <w:tcPr>
            <w:tcW w:w="1481" w:type="dxa"/>
          </w:tcPr>
          <w:p w14:paraId="5B8BE3D1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151E325C" w14:textId="28302F1B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 w:rsidRPr="006A42C5">
              <w:rPr>
                <w:b/>
                <w:sz w:val="18"/>
                <w:szCs w:val="18"/>
              </w:rPr>
              <w:t>TABLEAU A</w:t>
            </w:r>
          </w:p>
        </w:tc>
        <w:tc>
          <w:tcPr>
            <w:tcW w:w="1648" w:type="dxa"/>
          </w:tcPr>
          <w:p w14:paraId="1AB3DE63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427EB163" w14:textId="1B2B53C4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1553" w:type="dxa"/>
          </w:tcPr>
          <w:p w14:paraId="0AD927A9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11680520" w14:textId="75B1820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6A42C5">
              <w:rPr>
                <w:b/>
                <w:sz w:val="18"/>
                <w:szCs w:val="18"/>
              </w:rPr>
              <w:t>00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1553" w:type="dxa"/>
          </w:tcPr>
          <w:p w14:paraId="135EA4AB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5E994E27" w14:textId="7581E5ED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 w:rsidRPr="006A42C5">
              <w:rPr>
                <w:b/>
                <w:sz w:val="18"/>
                <w:szCs w:val="18"/>
              </w:rPr>
              <w:t>150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1426" w:type="dxa"/>
          </w:tcPr>
          <w:p w14:paraId="69673C85" w14:textId="77777777" w:rsidR="009E6C29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34E5C9AB" w14:textId="350F8DA0" w:rsidR="009E6C29" w:rsidRPr="009E6C29" w:rsidRDefault="009E6C29" w:rsidP="009E6C2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6A42C5">
              <w:rPr>
                <w:b/>
                <w:sz w:val="18"/>
                <w:szCs w:val="18"/>
              </w:rPr>
              <w:t>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</w:tr>
      <w:tr w:rsidR="009E6C29" w:rsidRPr="006A42C5" w14:paraId="4DA6BE08" w14:textId="57C2F09D" w:rsidTr="009E6C29">
        <w:trPr>
          <w:trHeight w:val="546"/>
        </w:trPr>
        <w:tc>
          <w:tcPr>
            <w:tcW w:w="1481" w:type="dxa"/>
          </w:tcPr>
          <w:p w14:paraId="0EB0579C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5D6DF6D6" w14:textId="20AFADEE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 w:rsidRPr="006A42C5">
              <w:rPr>
                <w:b/>
                <w:sz w:val="18"/>
                <w:szCs w:val="18"/>
              </w:rPr>
              <w:t>TABLEAU B</w:t>
            </w:r>
          </w:p>
        </w:tc>
        <w:tc>
          <w:tcPr>
            <w:tcW w:w="1648" w:type="dxa"/>
          </w:tcPr>
          <w:p w14:paraId="727946D8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5EA34A54" w14:textId="76FD8F5F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6A42C5">
              <w:rPr>
                <w:b/>
                <w:sz w:val="18"/>
                <w:szCs w:val="18"/>
              </w:rPr>
              <w:t>00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1553" w:type="dxa"/>
          </w:tcPr>
          <w:p w14:paraId="0AA05B89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39676982" w14:textId="35646EEA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6A42C5">
              <w:rPr>
                <w:b/>
                <w:sz w:val="18"/>
                <w:szCs w:val="18"/>
              </w:rPr>
              <w:t>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1553" w:type="dxa"/>
          </w:tcPr>
          <w:p w14:paraId="1B70CB7A" w14:textId="77777777" w:rsidR="009E6C29" w:rsidRPr="006A42C5" w:rsidRDefault="009E6C29" w:rsidP="009E6C29">
            <w:pPr>
              <w:tabs>
                <w:tab w:val="right" w:pos="2027"/>
              </w:tabs>
              <w:jc w:val="center"/>
              <w:rPr>
                <w:b/>
                <w:sz w:val="18"/>
                <w:szCs w:val="18"/>
              </w:rPr>
            </w:pPr>
          </w:p>
          <w:p w14:paraId="4F4776C5" w14:textId="1715ECD9" w:rsidR="009E6C29" w:rsidRPr="006A42C5" w:rsidRDefault="009E6C29" w:rsidP="009E6C29">
            <w:pPr>
              <w:tabs>
                <w:tab w:val="right" w:pos="202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6A42C5">
              <w:rPr>
                <w:b/>
                <w:sz w:val="18"/>
                <w:szCs w:val="18"/>
              </w:rPr>
              <w:t>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1426" w:type="dxa"/>
          </w:tcPr>
          <w:p w14:paraId="43AF4E5F" w14:textId="77777777" w:rsidR="009E6C29" w:rsidRDefault="009E6C29" w:rsidP="009E6C29">
            <w:pPr>
              <w:tabs>
                <w:tab w:val="right" w:pos="2027"/>
              </w:tabs>
              <w:jc w:val="center"/>
              <w:rPr>
                <w:b/>
                <w:sz w:val="18"/>
                <w:szCs w:val="18"/>
              </w:rPr>
            </w:pPr>
          </w:p>
          <w:p w14:paraId="6C95A9E6" w14:textId="5142D2B2" w:rsidR="009E6C29" w:rsidRPr="009E6C29" w:rsidRDefault="009E6C29" w:rsidP="009E6C2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6A42C5">
              <w:rPr>
                <w:b/>
                <w:sz w:val="18"/>
                <w:szCs w:val="18"/>
              </w:rPr>
              <w:t>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</w:tr>
      <w:tr w:rsidR="009E6C29" w:rsidRPr="006A42C5" w14:paraId="67EE6202" w14:textId="2592B2D2" w:rsidTr="009E6C29">
        <w:trPr>
          <w:trHeight w:val="546"/>
        </w:trPr>
        <w:tc>
          <w:tcPr>
            <w:tcW w:w="1481" w:type="dxa"/>
          </w:tcPr>
          <w:p w14:paraId="73BB37A3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10D51D03" w14:textId="1E1DAE7A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 w:rsidRPr="006A42C5">
              <w:rPr>
                <w:b/>
                <w:sz w:val="18"/>
                <w:szCs w:val="18"/>
              </w:rPr>
              <w:t>TABLEAU C</w:t>
            </w:r>
          </w:p>
        </w:tc>
        <w:tc>
          <w:tcPr>
            <w:tcW w:w="1648" w:type="dxa"/>
          </w:tcPr>
          <w:p w14:paraId="58D532B4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5AC6C957" w14:textId="2376A9B8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6A42C5">
              <w:rPr>
                <w:b/>
                <w:sz w:val="18"/>
                <w:szCs w:val="18"/>
              </w:rPr>
              <w:t>00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1553" w:type="dxa"/>
          </w:tcPr>
          <w:p w14:paraId="03ED30FA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1726F2DD" w14:textId="00AEB0B1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6A42C5">
              <w:rPr>
                <w:b/>
                <w:sz w:val="18"/>
                <w:szCs w:val="18"/>
              </w:rPr>
              <w:t>00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1553" w:type="dxa"/>
          </w:tcPr>
          <w:p w14:paraId="5789D9D9" w14:textId="77777777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4C3FBD1C" w14:textId="5EA481B9" w:rsidR="009E6C29" w:rsidRPr="006A42C5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6A42C5">
              <w:rPr>
                <w:b/>
                <w:sz w:val="18"/>
                <w:szCs w:val="18"/>
              </w:rPr>
              <w:t>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1426" w:type="dxa"/>
          </w:tcPr>
          <w:p w14:paraId="009F870D" w14:textId="77777777" w:rsidR="009E6C29" w:rsidRDefault="009E6C29" w:rsidP="009E6C29">
            <w:pPr>
              <w:tabs>
                <w:tab w:val="left" w:pos="3585"/>
              </w:tabs>
              <w:jc w:val="center"/>
              <w:rPr>
                <w:b/>
                <w:sz w:val="18"/>
                <w:szCs w:val="18"/>
              </w:rPr>
            </w:pPr>
          </w:p>
          <w:p w14:paraId="07E2DF22" w14:textId="1C9C5903" w:rsidR="009E6C29" w:rsidRPr="009E6C29" w:rsidRDefault="009E6C29" w:rsidP="009E6C2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6A42C5">
              <w:rPr>
                <w:b/>
                <w:sz w:val="18"/>
                <w:szCs w:val="18"/>
              </w:rPr>
              <w:t>0</w:t>
            </w:r>
            <w:r w:rsidRPr="006A42C5">
              <w:rPr>
                <w:rFonts w:cs="Times New Roman"/>
                <w:b/>
                <w:sz w:val="18"/>
                <w:szCs w:val="18"/>
              </w:rPr>
              <w:t>€</w:t>
            </w:r>
          </w:p>
        </w:tc>
      </w:tr>
    </w:tbl>
    <w:p w14:paraId="06BF85BC" w14:textId="7C7A20F6" w:rsidR="00197BE2" w:rsidRPr="006A42C5" w:rsidRDefault="00197BE2" w:rsidP="009E6C29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47548187" w14:textId="0FF9E96B" w:rsidR="00197BE2" w:rsidRPr="006A42C5" w:rsidRDefault="00197BE2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017C6B64" w14:textId="77777777" w:rsidR="00197BE2" w:rsidRPr="006A42C5" w:rsidRDefault="00197BE2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6CBE30A7" w14:textId="575D572D" w:rsidR="00AB3DD7" w:rsidRPr="006A42C5" w:rsidRDefault="00AB3DD7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32E63164" w14:textId="44018D37" w:rsidR="00AB3DD7" w:rsidRPr="006A42C5" w:rsidRDefault="00AB3DD7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0A934030" w14:textId="77777777" w:rsidR="00AB3DD7" w:rsidRPr="006A42C5" w:rsidRDefault="00AB3DD7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1B1E77BD" w14:textId="6A55AB84" w:rsidR="00AB3DD7" w:rsidRPr="006A42C5" w:rsidRDefault="00AB3DD7" w:rsidP="007423CE">
      <w:pPr>
        <w:tabs>
          <w:tab w:val="left" w:pos="3585"/>
        </w:tabs>
        <w:jc w:val="center"/>
        <w:rPr>
          <w:b/>
          <w:sz w:val="18"/>
          <w:szCs w:val="18"/>
        </w:rPr>
      </w:pPr>
    </w:p>
    <w:p w14:paraId="45BA8FEE" w14:textId="55AB97E9" w:rsidR="00AB3DD7" w:rsidRDefault="00AB3DD7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32EFA781" w14:textId="2EF9BBE2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3DA99389" w14:textId="2D8DBEB8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31DA6B6A" w14:textId="2357A1CB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73E6ABE1" w14:textId="32777855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2C502AC0" w14:textId="1A84C15F" w:rsidR="00340F89" w:rsidRDefault="00340F89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71FB2722" w14:textId="4B194A72" w:rsidR="00340F89" w:rsidRDefault="00340F89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2449E470" w14:textId="41CD5B2E" w:rsidR="00340F89" w:rsidRDefault="00340F89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7E2FB9EA" w14:textId="07FC4DC8" w:rsidR="00340F89" w:rsidRDefault="00340F89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7540AA39" w14:textId="4CCF523B" w:rsidR="00340F89" w:rsidRDefault="00340F89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48926F49" w14:textId="77777777" w:rsidR="00340F89" w:rsidRDefault="00340F89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4A3EBDDA" w14:textId="64062B09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5BADE61D" w14:textId="3961CB50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77C1A1AA" w14:textId="5A63DC49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4406BB27" w14:textId="5146B0D1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1FFA201D" w14:textId="59AEB85F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1EE40B6D" w14:textId="2D971231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17A1A11E" w14:textId="2EAEC208" w:rsidR="0038178C" w:rsidRDefault="0038178C" w:rsidP="007423CE">
      <w:pPr>
        <w:pStyle w:val="Paragraphedeliste"/>
        <w:tabs>
          <w:tab w:val="left" w:pos="3585"/>
        </w:tabs>
        <w:jc w:val="center"/>
        <w:rPr>
          <w:b/>
          <w:sz w:val="18"/>
          <w:szCs w:val="18"/>
        </w:rPr>
      </w:pPr>
    </w:p>
    <w:p w14:paraId="161D5B75" w14:textId="43029D29" w:rsidR="0038178C" w:rsidRPr="0038178C" w:rsidRDefault="0038178C" w:rsidP="0038178C">
      <w:pPr>
        <w:pStyle w:val="Paragraphedeliste"/>
        <w:tabs>
          <w:tab w:val="left" w:pos="3585"/>
        </w:tabs>
        <w:jc w:val="center"/>
        <w:rPr>
          <w:rFonts w:cs="Times New Roman"/>
          <w:b/>
          <w:i/>
          <w:sz w:val="18"/>
          <w:szCs w:val="18"/>
        </w:rPr>
      </w:pPr>
      <w:proofErr w:type="spellStart"/>
      <w:r w:rsidRPr="0038178C">
        <w:rPr>
          <w:rFonts w:cs="Times New Roman"/>
          <w:b/>
          <w:i/>
          <w:sz w:val="18"/>
          <w:szCs w:val="18"/>
        </w:rPr>
        <w:t>Regles</w:t>
      </w:r>
      <w:proofErr w:type="spellEnd"/>
      <w:r w:rsidRPr="0038178C">
        <w:rPr>
          <w:rFonts w:cs="Times New Roman"/>
          <w:b/>
          <w:i/>
          <w:sz w:val="18"/>
          <w:szCs w:val="18"/>
        </w:rPr>
        <w:t xml:space="preserve"> de JEU</w:t>
      </w:r>
    </w:p>
    <w:p w14:paraId="5653FAFF" w14:textId="6ED0DEF4" w:rsidR="0038178C" w:rsidRPr="0038178C" w:rsidRDefault="0038178C" w:rsidP="0038178C">
      <w:pPr>
        <w:pStyle w:val="Paragraphedeliste"/>
        <w:tabs>
          <w:tab w:val="left" w:pos="3585"/>
        </w:tabs>
        <w:jc w:val="center"/>
        <w:rPr>
          <w:rFonts w:cs="Times New Roman"/>
          <w:b/>
          <w:i/>
          <w:sz w:val="18"/>
          <w:szCs w:val="18"/>
        </w:rPr>
      </w:pPr>
    </w:p>
    <w:p w14:paraId="5E061A12" w14:textId="2B22FFE1" w:rsidR="0038178C" w:rsidRPr="0038178C" w:rsidRDefault="0038178C" w:rsidP="0038178C">
      <w:pPr>
        <w:pStyle w:val="Paragraphedeliste"/>
        <w:tabs>
          <w:tab w:val="left" w:pos="3585"/>
        </w:tabs>
        <w:jc w:val="center"/>
        <w:rPr>
          <w:rFonts w:cs="Times New Roman"/>
          <w:b/>
          <w:i/>
          <w:sz w:val="18"/>
          <w:szCs w:val="18"/>
        </w:rPr>
      </w:pPr>
    </w:p>
    <w:p w14:paraId="1CC254D4" w14:textId="663D0302" w:rsidR="0038178C" w:rsidRPr="0038178C" w:rsidRDefault="0038178C" w:rsidP="0038178C">
      <w:pPr>
        <w:pStyle w:val="Paragraphedeliste"/>
        <w:tabs>
          <w:tab w:val="left" w:pos="3585"/>
        </w:tabs>
        <w:jc w:val="center"/>
        <w:rPr>
          <w:rFonts w:cs="Times New Roman"/>
          <w:b/>
          <w:i/>
          <w:sz w:val="18"/>
          <w:szCs w:val="18"/>
        </w:rPr>
      </w:pPr>
    </w:p>
    <w:p w14:paraId="144A8E09" w14:textId="77777777" w:rsidR="0038178C" w:rsidRPr="0038178C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val="en-US" w:eastAsia="fr-FR"/>
        </w:rPr>
      </w:pPr>
    </w:p>
    <w:p w14:paraId="0B37BD0C" w14:textId="77777777" w:rsidR="0038178C" w:rsidRPr="0038178C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val="en-US" w:eastAsia="fr-FR"/>
        </w:rPr>
      </w:pPr>
      <w:r w:rsidRPr="0038178C">
        <w:rPr>
          <w:rFonts w:cs="Times New Roman"/>
          <w:b/>
          <w:bCs/>
          <w:color w:val="000000"/>
          <w:sz w:val="18"/>
          <w:szCs w:val="18"/>
          <w:u w:val="single"/>
          <w:lang w:val="en-US" w:eastAsia="fr-FR"/>
        </w:rPr>
        <w:t>PREAMBULE</w:t>
      </w:r>
    </w:p>
    <w:p w14:paraId="745C3DAA" w14:textId="77777777" w:rsidR="0038178C" w:rsidRPr="0038178C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</w:pPr>
    </w:p>
    <w:p w14:paraId="11B68777" w14:textId="77777777" w:rsidR="0038178C" w:rsidRPr="0038178C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</w:pPr>
    </w:p>
    <w:p w14:paraId="22779881" w14:textId="77777777" w:rsidR="0038178C" w:rsidRPr="0038178C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</w:pPr>
      <w:proofErr w:type="spellStart"/>
      <w:r w:rsidRPr="0038178C"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  <w:t>Aire</w:t>
      </w:r>
      <w:proofErr w:type="spellEnd"/>
      <w:r w:rsidRPr="0038178C"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  <w:t xml:space="preserve"> de </w:t>
      </w:r>
      <w:proofErr w:type="spellStart"/>
      <w:r w:rsidRPr="0038178C"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  <w:t>Jeu</w:t>
      </w:r>
      <w:proofErr w:type="spellEnd"/>
      <w:r w:rsidRPr="0038178C"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  <w:t>:</w:t>
      </w:r>
    </w:p>
    <w:p w14:paraId="61225026" w14:textId="77777777" w:rsidR="0038178C" w:rsidRPr="0038178C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</w:pPr>
    </w:p>
    <w:p w14:paraId="7C699FFC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lang w:eastAsia="fr-FR"/>
        </w:rPr>
      </w:pPr>
      <w:r w:rsidRPr="0069295E">
        <w:rPr>
          <w:rFonts w:cs="Times New Roman"/>
          <w:bCs/>
          <w:color w:val="000000"/>
          <w:sz w:val="18"/>
          <w:szCs w:val="18"/>
          <w:lang w:eastAsia="fr-FR"/>
        </w:rPr>
        <w:t>Une aire de jeu d’</w:t>
      </w:r>
      <w:proofErr w:type="spellStart"/>
      <w:r w:rsidRPr="0069295E">
        <w:rPr>
          <w:rFonts w:cs="Times New Roman"/>
          <w:bCs/>
          <w:color w:val="000000"/>
          <w:sz w:val="18"/>
          <w:szCs w:val="18"/>
          <w:lang w:eastAsia="fr-FR"/>
        </w:rPr>
        <w:t>Ultimate</w:t>
      </w:r>
      <w:proofErr w:type="spellEnd"/>
      <w:r w:rsidRPr="0069295E">
        <w:rPr>
          <w:rFonts w:cs="Times New Roman"/>
          <w:bCs/>
          <w:color w:val="000000"/>
          <w:sz w:val="18"/>
          <w:szCs w:val="18"/>
          <w:lang w:eastAsia="fr-FR"/>
        </w:rPr>
        <w:t xml:space="preserve"> doit au minimum mesurer 13 mètres de longueur et 9 mètres de largeur, soit un total minimal de 117m²</w:t>
      </w:r>
    </w:p>
    <w:p w14:paraId="7B2B931C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lang w:eastAsia="fr-FR"/>
        </w:rPr>
      </w:pPr>
    </w:p>
    <w:p w14:paraId="51B79015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eastAsia="fr-FR"/>
        </w:rPr>
      </w:pPr>
      <w:r w:rsidRPr="0069295E">
        <w:rPr>
          <w:rFonts w:cs="Times New Roman"/>
          <w:bCs/>
          <w:color w:val="000000"/>
          <w:sz w:val="18"/>
          <w:szCs w:val="18"/>
          <w:u w:val="single"/>
          <w:lang w:eastAsia="fr-FR"/>
        </w:rPr>
        <w:t>Tables:</w:t>
      </w:r>
    </w:p>
    <w:p w14:paraId="0A1F59A9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eastAsia="fr-FR"/>
        </w:rPr>
      </w:pPr>
    </w:p>
    <w:p w14:paraId="6FBF6EAD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lang w:eastAsia="fr-FR"/>
        </w:rPr>
      </w:pPr>
      <w:r w:rsidRPr="0069295E">
        <w:rPr>
          <w:rFonts w:cs="Times New Roman"/>
          <w:bCs/>
          <w:color w:val="000000"/>
          <w:sz w:val="18"/>
          <w:szCs w:val="18"/>
          <w:lang w:eastAsia="fr-FR"/>
        </w:rPr>
        <w:t>Une table d’</w:t>
      </w:r>
      <w:proofErr w:type="spellStart"/>
      <w:r w:rsidRPr="0069295E">
        <w:rPr>
          <w:rFonts w:cs="Times New Roman"/>
          <w:bCs/>
          <w:color w:val="000000"/>
          <w:sz w:val="18"/>
          <w:szCs w:val="18"/>
          <w:lang w:eastAsia="fr-FR"/>
        </w:rPr>
        <w:t>ultimate</w:t>
      </w:r>
      <w:proofErr w:type="spellEnd"/>
      <w:r w:rsidRPr="0069295E">
        <w:rPr>
          <w:rFonts w:cs="Times New Roman"/>
          <w:bCs/>
          <w:color w:val="000000"/>
          <w:sz w:val="18"/>
          <w:szCs w:val="18"/>
          <w:lang w:eastAsia="fr-FR"/>
        </w:rPr>
        <w:t xml:space="preserve"> doit se munir de 4 tables de Tennis de Table homologues </w:t>
      </w:r>
      <w:proofErr w:type="spellStart"/>
      <w:r w:rsidRPr="0069295E">
        <w:rPr>
          <w:rFonts w:cs="Times New Roman"/>
          <w:bCs/>
          <w:color w:val="000000"/>
          <w:sz w:val="18"/>
          <w:szCs w:val="18"/>
          <w:lang w:eastAsia="fr-FR"/>
        </w:rPr>
        <w:t>ITTF.Les</w:t>
      </w:r>
      <w:proofErr w:type="spellEnd"/>
      <w:r w:rsidRPr="0069295E">
        <w:rPr>
          <w:rFonts w:cs="Times New Roman"/>
          <w:bCs/>
          <w:color w:val="000000"/>
          <w:sz w:val="18"/>
          <w:szCs w:val="18"/>
          <w:lang w:eastAsia="fr-FR"/>
        </w:rPr>
        <w:t xml:space="preserve"> tables doivent </w:t>
      </w:r>
      <w:proofErr w:type="spellStart"/>
      <w:r w:rsidRPr="0069295E">
        <w:rPr>
          <w:rFonts w:cs="Times New Roman"/>
          <w:bCs/>
          <w:color w:val="000000"/>
          <w:sz w:val="18"/>
          <w:szCs w:val="18"/>
          <w:lang w:eastAsia="fr-FR"/>
        </w:rPr>
        <w:t>etre</w:t>
      </w:r>
      <w:proofErr w:type="spellEnd"/>
      <w:r w:rsidRPr="0069295E">
        <w:rPr>
          <w:rFonts w:cs="Times New Roman"/>
          <w:bCs/>
          <w:color w:val="000000"/>
          <w:sz w:val="18"/>
          <w:szCs w:val="18"/>
          <w:lang w:eastAsia="fr-FR"/>
        </w:rPr>
        <w:t xml:space="preserve"> assemblées par 2, pour des mensurations totales de 5,58 mètres de longueur, 3,05 mètres de largeur et 76 centimètres de hauteur.</w:t>
      </w:r>
    </w:p>
    <w:p w14:paraId="1E05CB3A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lang w:eastAsia="fr-FR"/>
        </w:rPr>
      </w:pPr>
    </w:p>
    <w:p w14:paraId="5F522498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eastAsia="fr-FR"/>
        </w:rPr>
      </w:pPr>
    </w:p>
    <w:p w14:paraId="6D52C1B8" w14:textId="77777777" w:rsidR="0038178C" w:rsidRPr="0038178C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</w:pPr>
      <w:r w:rsidRPr="0038178C"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  <w:t>Filets:</w:t>
      </w:r>
    </w:p>
    <w:p w14:paraId="1ADE9C45" w14:textId="77777777" w:rsidR="0038178C" w:rsidRPr="0038178C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val="en-US" w:eastAsia="fr-FR"/>
        </w:rPr>
      </w:pPr>
    </w:p>
    <w:p w14:paraId="691DB03F" w14:textId="6840548C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lang w:eastAsia="fr-FR"/>
        </w:rPr>
      </w:pPr>
      <w:r w:rsidRPr="00AA551D">
        <w:rPr>
          <w:rFonts w:cs="Times New Roman"/>
          <w:bCs/>
          <w:color w:val="000000"/>
          <w:sz w:val="18"/>
          <w:szCs w:val="18"/>
          <w:lang w:eastAsia="fr-FR"/>
        </w:rPr>
        <w:t xml:space="preserve">Le filet doit </w:t>
      </w:r>
      <w:proofErr w:type="spellStart"/>
      <w:r w:rsidRPr="00AA551D">
        <w:rPr>
          <w:rFonts w:cs="Times New Roman"/>
          <w:bCs/>
          <w:color w:val="000000"/>
          <w:sz w:val="18"/>
          <w:szCs w:val="18"/>
          <w:lang w:eastAsia="fr-FR"/>
        </w:rPr>
        <w:t>etre</w:t>
      </w:r>
      <w:proofErr w:type="spellEnd"/>
      <w:r w:rsidRPr="00AA551D">
        <w:rPr>
          <w:rFonts w:cs="Times New Roman"/>
          <w:bCs/>
          <w:color w:val="000000"/>
          <w:sz w:val="18"/>
          <w:szCs w:val="18"/>
          <w:lang w:eastAsia="fr-FR"/>
        </w:rPr>
        <w:t xml:space="preserve"> fixé </w:t>
      </w:r>
      <w:proofErr w:type="spellStart"/>
      <w:r w:rsidRPr="00AA551D">
        <w:rPr>
          <w:rFonts w:cs="Times New Roman"/>
          <w:bCs/>
          <w:color w:val="000000"/>
          <w:sz w:val="18"/>
          <w:szCs w:val="18"/>
          <w:lang w:eastAsia="fr-FR"/>
        </w:rPr>
        <w:t>a</w:t>
      </w:r>
      <w:proofErr w:type="spellEnd"/>
      <w:r w:rsidRPr="00AA551D">
        <w:rPr>
          <w:rFonts w:cs="Times New Roman"/>
          <w:bCs/>
          <w:color w:val="000000"/>
          <w:sz w:val="18"/>
          <w:szCs w:val="18"/>
          <w:lang w:eastAsia="fr-FR"/>
        </w:rPr>
        <w:t xml:space="preserve"> </w:t>
      </w:r>
      <w:proofErr w:type="spellStart"/>
      <w:r w:rsidRPr="00AA551D">
        <w:rPr>
          <w:rFonts w:cs="Times New Roman"/>
          <w:bCs/>
          <w:color w:val="000000"/>
          <w:sz w:val="18"/>
          <w:szCs w:val="18"/>
          <w:lang w:eastAsia="fr-FR"/>
        </w:rPr>
        <w:t>equidistance</w:t>
      </w:r>
      <w:proofErr w:type="spellEnd"/>
      <w:r w:rsidRPr="00AA551D">
        <w:rPr>
          <w:rFonts w:cs="Times New Roman"/>
          <w:bCs/>
          <w:color w:val="000000"/>
          <w:sz w:val="18"/>
          <w:szCs w:val="18"/>
          <w:lang w:eastAsia="fr-FR"/>
        </w:rPr>
        <w:t xml:space="preserve"> des 2 joueurs. </w:t>
      </w:r>
      <w:r w:rsidRPr="0069295E">
        <w:rPr>
          <w:rFonts w:cs="Times New Roman"/>
          <w:bCs/>
          <w:color w:val="000000"/>
          <w:sz w:val="18"/>
          <w:szCs w:val="18"/>
          <w:lang w:eastAsia="fr-FR"/>
        </w:rPr>
        <w:t>Sa hauteur est de 30 centimètres.</w:t>
      </w:r>
    </w:p>
    <w:p w14:paraId="32FF4F08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eastAsia="fr-FR"/>
        </w:rPr>
      </w:pPr>
    </w:p>
    <w:p w14:paraId="0787C033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eastAsia="fr-FR"/>
        </w:rPr>
      </w:pPr>
    </w:p>
    <w:p w14:paraId="7DE51347" w14:textId="77777777" w:rsidR="0038178C" w:rsidRPr="0069295E" w:rsidRDefault="0038178C" w:rsidP="0038178C">
      <w:pPr>
        <w:textAlignment w:val="baseline"/>
        <w:rPr>
          <w:rFonts w:cs="Times New Roman"/>
          <w:bCs/>
          <w:color w:val="000000"/>
          <w:sz w:val="18"/>
          <w:szCs w:val="18"/>
          <w:u w:val="single"/>
          <w:lang w:eastAsia="fr-FR"/>
        </w:rPr>
      </w:pPr>
    </w:p>
    <w:p w14:paraId="5821982E" w14:textId="77777777" w:rsidR="0038178C" w:rsidRPr="0069295E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1BD813A0" w14:textId="77777777" w:rsidR="0038178C" w:rsidRPr="0069295E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4B759EB7" w14:textId="77777777" w:rsidR="0038178C" w:rsidRPr="0069295E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7A56B828" w14:textId="77777777" w:rsidR="0038178C" w:rsidRPr="0069295E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6BE3C306" w14:textId="77777777" w:rsidR="0038178C" w:rsidRPr="0069295E" w:rsidRDefault="0038178C" w:rsidP="0038178C">
      <w:pPr>
        <w:numPr>
          <w:ilvl w:val="0"/>
          <w:numId w:val="5"/>
        </w:numPr>
        <w:tabs>
          <w:tab w:val="num" w:pos="-3399"/>
        </w:tabs>
        <w:suppressAutoHyphens w:val="0"/>
        <w:ind w:left="1416" w:firstLine="0"/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  <w:r w:rsidRPr="0069295E"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  <w:t>DEROULEMENT D’UN MATCH EN SIMPLE (X vs Y)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 </w:t>
      </w:r>
      <w:r w:rsidRPr="0069295E"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  <w:t> </w:t>
      </w:r>
    </w:p>
    <w:p w14:paraId="1BBDBDFC" w14:textId="77777777" w:rsidR="0038178C" w:rsidRPr="0069295E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592E2950" w14:textId="77777777" w:rsidR="0038178C" w:rsidRPr="0069295E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5AF3C7D0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55456A07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1.1 Un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 match de poule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se déroule en 2 manches gagnantes de 11 points. A 10-10, il faut compter 2 points d'écarts avec un service chacun. 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Un match après la phase de poule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</w:t>
      </w:r>
      <w:proofErr w:type="gramStart"/>
      <w:r w:rsidRPr="0069295E">
        <w:rPr>
          <w:rFonts w:cs="Times New Roman"/>
          <w:color w:val="000000"/>
          <w:sz w:val="18"/>
          <w:szCs w:val="18"/>
          <w:lang w:eastAsia="fr-FR"/>
        </w:rPr>
        <w:t>a</w:t>
      </w:r>
      <w:proofErr w:type="gram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partir des 1/8ème de finale se déroule en 3 manches gagnantes de 11 points.  </w:t>
      </w:r>
    </w:p>
    <w:p w14:paraId="630164DC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47872F5A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1.2 Un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 point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doit être lancé par un service en diagonale  </w:t>
      </w:r>
    </w:p>
    <w:p w14:paraId="28306AF6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64841BFB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1.3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Un échange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est considéré une fois que service est lancé et que celui-ci est bon. Chaque joueur a le droit de laisser rebondir la balle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une fois ou deux fois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de son coté de la table.  </w:t>
      </w:r>
    </w:p>
    <w:p w14:paraId="3B326A5D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18274722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1.4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Un joueur </w:t>
      </w:r>
      <w:r w:rsidRPr="0069295E">
        <w:rPr>
          <w:rFonts w:cs="Times New Roman"/>
          <w:color w:val="000000"/>
          <w:sz w:val="18"/>
          <w:szCs w:val="18"/>
          <w:lang w:eastAsia="fr-FR"/>
        </w:rPr>
        <w:t>n’a pas le droit de monter sur la table. Il est autorisé à pouvoir monter sur la table seulement et seulement si un pied touche le sol  </w:t>
      </w:r>
    </w:p>
    <w:p w14:paraId="35E0928F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03633C10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1.5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Lors d’un échange</w:t>
      </w:r>
      <w:r w:rsidRPr="0069295E">
        <w:rPr>
          <w:rFonts w:cs="Times New Roman"/>
          <w:color w:val="000000"/>
          <w:sz w:val="18"/>
          <w:szCs w:val="18"/>
          <w:lang w:eastAsia="fr-FR"/>
        </w:rPr>
        <w:t>, un joueur peut renvoyer la balle en faisant sortir celle-ci de l’aire de la table mais elle doit revenir dans l’aire de la table de son adversaire pour être valide  </w:t>
      </w:r>
    </w:p>
    <w:p w14:paraId="1103E990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5E23F22E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1.6 Le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 changement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de côté des joueurs se fera tous les sets avec un break de 2 minutes autorisés pendant ce changement  </w:t>
      </w:r>
    </w:p>
    <w:p w14:paraId="240EC9BF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665E619A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1.7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Un seul Time Out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est autorisé pendant le déroulement d’un match. Celui-ci ne doit pas dépasser plus d’une minute et trente secondes.  </w:t>
      </w:r>
    </w:p>
    <w:p w14:paraId="4DD33A25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3B6A782E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1.8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Un Time Out médical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est autorisé pendant une rencontre. Si celui-ci dépasse les cinq minutes, alors la décision de continuer ou non le match sera donné aux juges arbitres  </w:t>
      </w:r>
    </w:p>
    <w:p w14:paraId="7E915546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28815318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045D9285" w14:textId="4B6E6B7A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661E1217" w14:textId="2AA8F65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2EFF365B" w14:textId="0FD5173B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7CE8E18F" w14:textId="0D2234D2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74511827" w14:textId="66189563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5827F5AB" w14:textId="100880E2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314516D3" w14:textId="42896363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2BB6926D" w14:textId="161C21B0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5045185B" w14:textId="05C4367A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536A8A83" w14:textId="3950932A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632A8859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14CAA0C8" w14:textId="77777777" w:rsidR="0038178C" w:rsidRPr="0069295E" w:rsidRDefault="0038178C" w:rsidP="0038178C">
      <w:pPr>
        <w:numPr>
          <w:ilvl w:val="0"/>
          <w:numId w:val="6"/>
        </w:numPr>
        <w:tabs>
          <w:tab w:val="num" w:pos="-3399"/>
        </w:tabs>
        <w:suppressAutoHyphens w:val="0"/>
        <w:ind w:left="1416" w:firstLine="0"/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  <w:r w:rsidRPr="0069295E"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  <w:t>SERVICES EN SIMPLE (X vs Y)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 </w:t>
      </w:r>
      <w:r w:rsidRPr="0069295E"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  <w:t> </w:t>
      </w:r>
    </w:p>
    <w:p w14:paraId="3C86CF6E" w14:textId="77777777" w:rsidR="0038178C" w:rsidRPr="0069295E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1AD08056" w14:textId="77777777" w:rsidR="0038178C" w:rsidRPr="0069295E" w:rsidRDefault="0038178C" w:rsidP="0038178C">
      <w:pPr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4BD820C2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 </w:t>
      </w:r>
      <w:r w:rsidRPr="0069295E">
        <w:rPr>
          <w:rFonts w:cs="Times New Roman"/>
          <w:color w:val="000000"/>
          <w:sz w:val="18"/>
          <w:szCs w:val="18"/>
          <w:lang w:eastAsia="fr-FR"/>
        </w:rPr>
        <w:t> </w:t>
      </w:r>
    </w:p>
    <w:p w14:paraId="3D6D9130" w14:textId="77777777" w:rsidR="0038178C" w:rsidRPr="00AA551D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proofErr w:type="gramStart"/>
      <w:r w:rsidRPr="00AA551D">
        <w:rPr>
          <w:rFonts w:cs="Times New Roman"/>
          <w:color w:val="000000"/>
          <w:sz w:val="18"/>
          <w:szCs w:val="18"/>
          <w:lang w:eastAsia="fr-FR"/>
        </w:rPr>
        <w:t>8.11 </w:t>
      </w:r>
      <w:r w:rsidRPr="00AA551D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 Le</w:t>
      </w:r>
      <w:proofErr w:type="gramEnd"/>
      <w:r w:rsidRPr="00AA551D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 service</w:t>
      </w:r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lors d’un match doit être obligatoirement lancé en diagonale. Le joueur X doit obligatoirement servir en se tenant à droite de la table pour le premier point du jeu face au joueur Y, en suivant l’alternance durant celui-ci</w:t>
      </w:r>
      <w:proofErr w:type="gramStart"/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:service</w:t>
      </w:r>
      <w:proofErr w:type="gramEnd"/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à gauche pour le 2ème point,</w:t>
      </w:r>
    </w:p>
    <w:p w14:paraId="2F67A8B1" w14:textId="77777777" w:rsidR="0038178C" w:rsidRPr="00AA551D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AA551D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36BF685E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8.12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Le service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doit obligatoirement avoir son premier rebond dans la première partie en ligne du serveur  </w:t>
      </w:r>
    </w:p>
    <w:p w14:paraId="68139E5C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</w:t>
      </w:r>
    </w:p>
    <w:p w14:paraId="53AF22D0" w14:textId="77777777" w:rsidR="0038178C" w:rsidRPr="00AA551D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8.13 </w:t>
      </w:r>
      <w:r w:rsidRPr="00AA551D">
        <w:rPr>
          <w:rFonts w:cs="Times New Roman"/>
          <w:b/>
          <w:bCs/>
          <w:color w:val="000000"/>
          <w:sz w:val="18"/>
          <w:szCs w:val="18"/>
          <w:lang w:eastAsia="fr-FR"/>
        </w:rPr>
        <w:t>Le joueur</w:t>
      </w:r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sert 2 fois tous les chiffres </w:t>
      </w:r>
      <w:proofErr w:type="spellStart"/>
      <w:proofErr w:type="gramStart"/>
      <w:r w:rsidRPr="00AA551D">
        <w:rPr>
          <w:rFonts w:cs="Times New Roman"/>
          <w:color w:val="000000"/>
          <w:sz w:val="18"/>
          <w:szCs w:val="18"/>
          <w:lang w:eastAsia="fr-FR"/>
        </w:rPr>
        <w:t>pairs.Il</w:t>
      </w:r>
      <w:proofErr w:type="spellEnd"/>
      <w:proofErr w:type="gramEnd"/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a le droit de service une 2eme fois dans le </w:t>
      </w:r>
      <w:proofErr w:type="spellStart"/>
      <w:r w:rsidRPr="00AA551D">
        <w:rPr>
          <w:rFonts w:cs="Times New Roman"/>
          <w:color w:val="000000"/>
          <w:sz w:val="18"/>
          <w:szCs w:val="18"/>
          <w:lang w:eastAsia="fr-FR"/>
        </w:rPr>
        <w:t>meme</w:t>
      </w:r>
      <w:proofErr w:type="spellEnd"/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point si son premier service est </w:t>
      </w:r>
      <w:proofErr w:type="spellStart"/>
      <w:r w:rsidRPr="00AA551D">
        <w:rPr>
          <w:rFonts w:cs="Times New Roman"/>
          <w:color w:val="000000"/>
          <w:sz w:val="18"/>
          <w:szCs w:val="18"/>
          <w:lang w:eastAsia="fr-FR"/>
        </w:rPr>
        <w:t>faux.Si</w:t>
      </w:r>
      <w:proofErr w:type="spellEnd"/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les 2 joueurs arrivent </w:t>
      </w:r>
      <w:proofErr w:type="spellStart"/>
      <w:r w:rsidRPr="00AA551D">
        <w:rPr>
          <w:rFonts w:cs="Times New Roman"/>
          <w:color w:val="000000"/>
          <w:sz w:val="18"/>
          <w:szCs w:val="18"/>
          <w:lang w:eastAsia="fr-FR"/>
        </w:rPr>
        <w:t>a</w:t>
      </w:r>
      <w:proofErr w:type="spellEnd"/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un score de 10-10, ils servent une fois chacun en choisissant leur diagonale pour lancer l’</w:t>
      </w:r>
      <w:proofErr w:type="spellStart"/>
      <w:r w:rsidRPr="00AA551D">
        <w:rPr>
          <w:rFonts w:cs="Times New Roman"/>
          <w:color w:val="000000"/>
          <w:sz w:val="18"/>
          <w:szCs w:val="18"/>
          <w:lang w:eastAsia="fr-FR"/>
        </w:rPr>
        <w:t>echange</w:t>
      </w:r>
      <w:proofErr w:type="spellEnd"/>
      <w:r w:rsidRPr="00AA551D">
        <w:rPr>
          <w:rFonts w:cs="Times New Roman"/>
          <w:color w:val="000000"/>
          <w:sz w:val="18"/>
          <w:szCs w:val="18"/>
          <w:lang w:eastAsia="fr-FR"/>
        </w:rPr>
        <w:t>.</w:t>
      </w:r>
    </w:p>
    <w:p w14:paraId="00D754EA" w14:textId="77777777" w:rsidR="0038178C" w:rsidRPr="00AA551D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AA551D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5FE15632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8.14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Le joueur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doit se tenir à l’extérieur de la table pour servir. Il est interdit de se tenir au-dessus ou sur le côté de la table  </w:t>
      </w:r>
    </w:p>
    <w:p w14:paraId="62B4970D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4513BFB0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8.15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Le service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peut être long ou court, avec ou sans effet, en ligne ou sur le côté  </w:t>
      </w:r>
    </w:p>
    <w:p w14:paraId="21ADA758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1DF99DBB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8.16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Le service court </w:t>
      </w:r>
      <w:r w:rsidRPr="0069295E">
        <w:rPr>
          <w:rFonts w:cs="Times New Roman"/>
          <w:color w:val="000000"/>
          <w:sz w:val="18"/>
          <w:szCs w:val="18"/>
          <w:lang w:eastAsia="fr-FR"/>
        </w:rPr>
        <w:t>ne peut pas avoir plus de 2 rebonds sur le côté adverse. Au-delà, le point est accordé au receveur  </w:t>
      </w:r>
    </w:p>
    <w:p w14:paraId="0C24E2B5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7E19F013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8.17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Le joueur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doit présenter sa balle au service, mais n’est pas obligé de lancer sa balle à l’engagement  </w:t>
      </w:r>
    </w:p>
    <w:p w14:paraId="441BFD31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 </w:t>
      </w:r>
      <w:r w:rsidRPr="0069295E">
        <w:rPr>
          <w:rFonts w:cs="Times New Roman"/>
          <w:color w:val="000000"/>
          <w:sz w:val="18"/>
          <w:szCs w:val="18"/>
          <w:lang w:eastAsia="fr-FR"/>
        </w:rPr>
        <w:t> </w:t>
      </w:r>
    </w:p>
    <w:p w14:paraId="00CD170C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 </w:t>
      </w:r>
      <w:r w:rsidRPr="0069295E">
        <w:rPr>
          <w:rFonts w:cs="Times New Roman"/>
          <w:color w:val="000000"/>
          <w:sz w:val="18"/>
          <w:szCs w:val="18"/>
          <w:lang w:eastAsia="fr-FR"/>
        </w:rPr>
        <w:t> </w:t>
      </w:r>
    </w:p>
    <w:p w14:paraId="56F9DD75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4AB1B0E3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1DDBE289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178E7518" w14:textId="77777777" w:rsidR="0038178C" w:rsidRPr="0069295E" w:rsidRDefault="0038178C" w:rsidP="0038178C">
      <w:pPr>
        <w:numPr>
          <w:ilvl w:val="0"/>
          <w:numId w:val="7"/>
        </w:numPr>
        <w:tabs>
          <w:tab w:val="num" w:pos="-3399"/>
        </w:tabs>
        <w:suppressAutoHyphens w:val="0"/>
        <w:ind w:left="1416" w:firstLine="0"/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  <w:r w:rsidRPr="0069295E"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  <w:t>REGLES EN DOUBLE (XY vs AB)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 </w:t>
      </w:r>
      <w:r w:rsidRPr="0069295E"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  <w:t> </w:t>
      </w:r>
    </w:p>
    <w:p w14:paraId="4F2ECC98" w14:textId="71BDB338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159152F9" w14:textId="0328D60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50A78D87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516BC9DF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8.18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Le double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se dispute en 2 manches gagnantes de 11 points, et de 3 manches gagnantes </w:t>
      </w:r>
      <w:proofErr w:type="spellStart"/>
      <w:proofErr w:type="gramStart"/>
      <w:r w:rsidRPr="0069295E">
        <w:rPr>
          <w:rFonts w:cs="Times New Roman"/>
          <w:color w:val="000000"/>
          <w:sz w:val="18"/>
          <w:szCs w:val="18"/>
          <w:lang w:eastAsia="fr-FR"/>
        </w:rPr>
        <w:t>a</w:t>
      </w:r>
      <w:proofErr w:type="spellEnd"/>
      <w:proofErr w:type="gram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partir des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demi finales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>. </w:t>
      </w:r>
    </w:p>
    <w:p w14:paraId="2F2C4402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5039CBF4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8.19 Les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regles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au niveau du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scoring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sont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equivalentes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a celles des matchs en simple. </w:t>
      </w:r>
    </w:p>
    <w:p w14:paraId="54523791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712A8D0A" w14:textId="77777777" w:rsidR="0038178C" w:rsidRPr="00AA551D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8.20 </w:t>
      </w:r>
      <w:r w:rsidRPr="00AA551D">
        <w:rPr>
          <w:rFonts w:cs="Times New Roman"/>
          <w:b/>
          <w:bCs/>
          <w:color w:val="000000"/>
          <w:sz w:val="18"/>
          <w:szCs w:val="18"/>
          <w:lang w:eastAsia="fr-FR"/>
        </w:rPr>
        <w:t>Un point</w:t>
      </w:r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doit être lancé par un service en diagonale. Une fois le service lancé, chaque devra jouer simultanément : si A sert sur X, B doit relancer la balle du joueur X et Y doit jouer la balle de B et ainsi de suite  </w:t>
      </w:r>
    </w:p>
    <w:p w14:paraId="0871B0E5" w14:textId="77777777" w:rsidR="0038178C" w:rsidRPr="00AA551D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AA551D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0C9C0933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8.21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Un échange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est considéré une fois que service est lancé et que celui-ci est bon. Chaque joueur a le droit de laisser rebondir la balle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une fois ou deux fois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de son coté de la table.  </w:t>
      </w:r>
    </w:p>
    <w:p w14:paraId="5919B25B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49DC3C2D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</w:t>
      </w:r>
    </w:p>
    <w:p w14:paraId="20FD7280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8.23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Un joueur </w:t>
      </w:r>
      <w:r w:rsidRPr="0069295E">
        <w:rPr>
          <w:rFonts w:cs="Times New Roman"/>
          <w:color w:val="000000"/>
          <w:sz w:val="18"/>
          <w:szCs w:val="18"/>
          <w:lang w:eastAsia="fr-FR"/>
        </w:rPr>
        <w:t>n’a pas le droit de monter sur la table. Il est autorisé à pouvoir monter sur la table seulement et seulement si un pied est collé au sol  </w:t>
      </w:r>
    </w:p>
    <w:p w14:paraId="361E5E69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4618A7AE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8.24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Lors d’un échange</w:t>
      </w:r>
      <w:r w:rsidRPr="0069295E">
        <w:rPr>
          <w:rFonts w:cs="Times New Roman"/>
          <w:color w:val="000000"/>
          <w:sz w:val="18"/>
          <w:szCs w:val="18"/>
          <w:lang w:eastAsia="fr-FR"/>
        </w:rPr>
        <w:t>, un joueur peut renvoyer la balle en faisant sortir celle-ci de l’aire de la table mais elle doit revenir dans l’aire de la table de son adversaire pour être valide  </w:t>
      </w:r>
    </w:p>
    <w:p w14:paraId="3AE58744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1283195E" w14:textId="77777777" w:rsidR="0038178C" w:rsidRPr="00AA551D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proofErr w:type="gramStart"/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8.25  </w:t>
      </w:r>
      <w:r w:rsidRPr="00AA551D">
        <w:rPr>
          <w:rFonts w:cs="Times New Roman"/>
          <w:b/>
          <w:bCs/>
          <w:color w:val="000000"/>
          <w:sz w:val="18"/>
          <w:szCs w:val="18"/>
          <w:lang w:eastAsia="fr-FR"/>
        </w:rPr>
        <w:t>Le</w:t>
      </w:r>
      <w:proofErr w:type="gramEnd"/>
      <w:r w:rsidRPr="00AA551D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 changement</w:t>
      </w:r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de côté des joueurs se fera tous les sets avec un break de deux minutes autorisé pendant ce changement  </w:t>
      </w:r>
    </w:p>
    <w:p w14:paraId="4A70E092" w14:textId="77777777" w:rsidR="0038178C" w:rsidRPr="00AA551D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AA551D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67642E6F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8.26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Un seul Time Out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est autorisé pendant le déroulement d’un match. Celui-ci ne doit pas dépasser plus d’une minute.  </w:t>
      </w:r>
    </w:p>
    <w:p w14:paraId="095639A9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4BEEB9FF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8.27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Un Time Out médical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est autorisé pendant une rencontre. Si celui-ci dépasse les cinq minutes, alors la décision de continuer ou non le match sera donné aux juges arbitres  </w:t>
      </w:r>
    </w:p>
    <w:p w14:paraId="20624EEB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767A5AB2" w14:textId="46ED5CB8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1B0AE62C" w14:textId="0C2CEBF9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32655599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</w:p>
    <w:p w14:paraId="4EF649E3" w14:textId="74919383" w:rsidR="0038178C" w:rsidRPr="0069295E" w:rsidRDefault="0038178C" w:rsidP="0038178C">
      <w:pPr>
        <w:numPr>
          <w:ilvl w:val="0"/>
          <w:numId w:val="8"/>
        </w:numPr>
        <w:tabs>
          <w:tab w:val="num" w:pos="-3399"/>
        </w:tabs>
        <w:suppressAutoHyphens w:val="0"/>
        <w:ind w:left="1416" w:firstLine="0"/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  <w:r w:rsidRPr="0069295E"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  <w:t>SERVICES EN DOUBLE (XY vs AB)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 </w:t>
      </w:r>
      <w:r w:rsidRPr="0069295E"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  <w:t> </w:t>
      </w:r>
    </w:p>
    <w:p w14:paraId="0FD50CFE" w14:textId="7B601E3F" w:rsidR="0038178C" w:rsidRPr="0069295E" w:rsidRDefault="0038178C" w:rsidP="0038178C">
      <w:pPr>
        <w:suppressAutoHyphens w:val="0"/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31755D02" w14:textId="77777777" w:rsidR="0038178C" w:rsidRPr="0069295E" w:rsidRDefault="0038178C" w:rsidP="0038178C">
      <w:pPr>
        <w:suppressAutoHyphens w:val="0"/>
        <w:textAlignment w:val="baseline"/>
        <w:rPr>
          <w:rFonts w:cs="Times New Roman"/>
          <w:b/>
          <w:bCs/>
          <w:color w:val="000000"/>
          <w:sz w:val="18"/>
          <w:szCs w:val="18"/>
          <w:u w:val="single"/>
          <w:lang w:eastAsia="fr-FR"/>
        </w:rPr>
      </w:pPr>
    </w:p>
    <w:p w14:paraId="597D609B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 </w:t>
      </w:r>
      <w:r w:rsidRPr="0069295E">
        <w:rPr>
          <w:rFonts w:cs="Times New Roman"/>
          <w:color w:val="000000"/>
          <w:sz w:val="18"/>
          <w:szCs w:val="18"/>
          <w:lang w:eastAsia="fr-FR"/>
        </w:rPr>
        <w:t> </w:t>
      </w:r>
    </w:p>
    <w:p w14:paraId="39EFFDAA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proofErr w:type="gramStart"/>
      <w:r w:rsidRPr="00AA551D">
        <w:rPr>
          <w:rFonts w:cs="Times New Roman"/>
          <w:color w:val="000000"/>
          <w:sz w:val="18"/>
          <w:szCs w:val="18"/>
          <w:lang w:eastAsia="fr-FR"/>
        </w:rPr>
        <w:t>8.28 </w:t>
      </w:r>
      <w:r w:rsidRPr="00AA551D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 Le</w:t>
      </w:r>
      <w:proofErr w:type="gramEnd"/>
      <w:r w:rsidRPr="00AA551D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 service</w:t>
      </w:r>
      <w:r w:rsidRPr="00AA551D">
        <w:rPr>
          <w:rFonts w:cs="Times New Roman"/>
          <w:color w:val="000000"/>
          <w:sz w:val="18"/>
          <w:szCs w:val="18"/>
          <w:lang w:eastAsia="fr-FR"/>
        </w:rPr>
        <w:t xml:space="preserve"> lors d’un match de double doit être obligatoirement lancé en diagonale. 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Le joueur X doit obligatoirement servir en se tenant à droite de la table pour le premier point du jeu face au joueur A, en suivant l’alternance durant celui-ci : service à gauche pour le 2ème point toujours face </w:t>
      </w:r>
      <w:proofErr w:type="gramStart"/>
      <w:r w:rsidRPr="0069295E">
        <w:rPr>
          <w:rFonts w:cs="Times New Roman"/>
          <w:color w:val="000000"/>
          <w:sz w:val="18"/>
          <w:szCs w:val="18"/>
          <w:lang w:eastAsia="fr-FR"/>
        </w:rPr>
        <w:t>au  joueur</w:t>
      </w:r>
      <w:proofErr w:type="gram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A, .puis A sert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a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droite sur le joueur Y,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a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gauche sur le joueur Y, puis Y sert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a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droite sur le joueur B, et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a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gauche sur le joueur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B.S'il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y a 10-10, alors le service se fait de </w:t>
      </w:r>
      <w:proofErr w:type="spellStart"/>
      <w:r w:rsidRPr="0069295E">
        <w:rPr>
          <w:rFonts w:cs="Times New Roman"/>
          <w:color w:val="000000"/>
          <w:sz w:val="18"/>
          <w:szCs w:val="18"/>
          <w:lang w:eastAsia="fr-FR"/>
        </w:rPr>
        <w:t>maniere</w:t>
      </w:r>
      <w:proofErr w:type="spellEnd"/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simultané  </w:t>
      </w:r>
    </w:p>
    <w:p w14:paraId="46E3370D" w14:textId="77777777" w:rsidR="0038178C" w:rsidRPr="0069295E" w:rsidRDefault="0038178C" w:rsidP="0038178C">
      <w:pPr>
        <w:ind w:left="876" w:hanging="705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15C3D4D4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8.29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Le service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doit obligatoirement avoir son premier rebond dans la première partie en ligne du serveur  </w:t>
      </w:r>
    </w:p>
    <w:p w14:paraId="14C87A19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6A00C395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8.31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Le joueur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doit se tenir à l’extérieur de la table pour servir. Il est interdit de se tenir au-dessus ou sur le côté de la table  </w:t>
      </w:r>
    </w:p>
    <w:p w14:paraId="3A5C154E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79AA1392" w14:textId="77777777" w:rsidR="0038178C" w:rsidRPr="0069295E" w:rsidRDefault="0038178C" w:rsidP="0038178C">
      <w:pPr>
        <w:ind w:left="171"/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8.32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>Le service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 peut être long ou court, avec ou sans effet, en ligne ou sur le côté  </w:t>
      </w:r>
    </w:p>
    <w:p w14:paraId="0CBDB7C3" w14:textId="77777777" w:rsidR="0038178C" w:rsidRPr="0069295E" w:rsidRDefault="0038178C" w:rsidP="0038178C">
      <w:pPr>
        <w:textAlignment w:val="baseline"/>
        <w:rPr>
          <w:rFonts w:cs="Times New Roman"/>
          <w:color w:val="000000"/>
          <w:sz w:val="18"/>
          <w:szCs w:val="18"/>
          <w:lang w:eastAsia="fr-FR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>  </w:t>
      </w:r>
    </w:p>
    <w:p w14:paraId="4DA95432" w14:textId="653F60B8" w:rsidR="0038178C" w:rsidRPr="0038178C" w:rsidRDefault="0038178C" w:rsidP="0038178C">
      <w:pPr>
        <w:pStyle w:val="Paragraphedeliste"/>
        <w:tabs>
          <w:tab w:val="left" w:pos="3585"/>
        </w:tabs>
        <w:rPr>
          <w:rFonts w:cs="Times New Roman"/>
          <w:b/>
          <w:sz w:val="18"/>
          <w:szCs w:val="18"/>
        </w:rPr>
      </w:pP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8.33 </w:t>
      </w:r>
      <w:r w:rsidRPr="0069295E">
        <w:rPr>
          <w:rFonts w:cs="Times New Roman"/>
          <w:b/>
          <w:bCs/>
          <w:color w:val="000000"/>
          <w:sz w:val="18"/>
          <w:szCs w:val="18"/>
          <w:lang w:eastAsia="fr-FR"/>
        </w:rPr>
        <w:t xml:space="preserve">Le service court </w:t>
      </w:r>
      <w:r w:rsidRPr="0069295E">
        <w:rPr>
          <w:rFonts w:cs="Times New Roman"/>
          <w:color w:val="000000"/>
          <w:sz w:val="18"/>
          <w:szCs w:val="18"/>
          <w:lang w:eastAsia="fr-FR"/>
        </w:rPr>
        <w:t xml:space="preserve">ne peut pas avoir plus de 2 rebonds sur le côté adverse. </w:t>
      </w:r>
      <w:r w:rsidRPr="0038178C">
        <w:rPr>
          <w:rFonts w:cs="Times New Roman"/>
          <w:color w:val="000000"/>
          <w:sz w:val="18"/>
          <w:szCs w:val="18"/>
          <w:lang w:val="en-US" w:eastAsia="fr-FR"/>
        </w:rPr>
        <w:t>Au-</w:t>
      </w:r>
      <w:proofErr w:type="spellStart"/>
      <w:r w:rsidRPr="0038178C">
        <w:rPr>
          <w:rFonts w:cs="Times New Roman"/>
          <w:color w:val="000000"/>
          <w:sz w:val="18"/>
          <w:szCs w:val="18"/>
          <w:lang w:val="en-US" w:eastAsia="fr-FR"/>
        </w:rPr>
        <w:t>delà</w:t>
      </w:r>
      <w:proofErr w:type="spellEnd"/>
      <w:r w:rsidRPr="0038178C">
        <w:rPr>
          <w:rFonts w:cs="Times New Roman"/>
          <w:color w:val="000000"/>
          <w:sz w:val="18"/>
          <w:szCs w:val="18"/>
          <w:lang w:val="en-US" w:eastAsia="fr-FR"/>
        </w:rPr>
        <w:t xml:space="preserve">, le point </w:t>
      </w:r>
      <w:proofErr w:type="spellStart"/>
      <w:r w:rsidRPr="0038178C">
        <w:rPr>
          <w:rFonts w:cs="Times New Roman"/>
          <w:color w:val="000000"/>
          <w:sz w:val="18"/>
          <w:szCs w:val="18"/>
          <w:lang w:val="en-US" w:eastAsia="fr-FR"/>
        </w:rPr>
        <w:t>est</w:t>
      </w:r>
      <w:proofErr w:type="spellEnd"/>
      <w:r w:rsidRPr="0038178C">
        <w:rPr>
          <w:rFonts w:cs="Times New Roman"/>
          <w:color w:val="000000"/>
          <w:sz w:val="18"/>
          <w:szCs w:val="18"/>
          <w:lang w:val="en-US" w:eastAsia="fr-FR"/>
        </w:rPr>
        <w:t xml:space="preserve"> </w:t>
      </w:r>
      <w:proofErr w:type="spellStart"/>
      <w:r w:rsidRPr="0038178C">
        <w:rPr>
          <w:rFonts w:cs="Times New Roman"/>
          <w:color w:val="000000"/>
          <w:sz w:val="18"/>
          <w:szCs w:val="18"/>
          <w:lang w:val="en-US" w:eastAsia="fr-FR"/>
        </w:rPr>
        <w:t>accordé</w:t>
      </w:r>
      <w:proofErr w:type="spellEnd"/>
      <w:r w:rsidRPr="0038178C">
        <w:rPr>
          <w:rFonts w:cs="Times New Roman"/>
          <w:color w:val="000000"/>
          <w:sz w:val="18"/>
          <w:szCs w:val="18"/>
          <w:lang w:val="en-US" w:eastAsia="fr-FR"/>
        </w:rPr>
        <w:t xml:space="preserve"> au </w:t>
      </w:r>
      <w:proofErr w:type="spellStart"/>
      <w:r w:rsidRPr="0038178C">
        <w:rPr>
          <w:rFonts w:cs="Times New Roman"/>
          <w:color w:val="000000"/>
          <w:sz w:val="18"/>
          <w:szCs w:val="18"/>
          <w:lang w:val="en-US" w:eastAsia="fr-FR"/>
        </w:rPr>
        <w:t>receveur</w:t>
      </w:r>
      <w:proofErr w:type="spellEnd"/>
    </w:p>
    <w:sectPr w:rsidR="0038178C" w:rsidRPr="0038178C" w:rsidSect="002E761D">
      <w:pgSz w:w="11906" w:h="16838"/>
      <w:pgMar w:top="238" w:right="346" w:bottom="249" w:left="3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3132"/>
    <w:multiLevelType w:val="multilevel"/>
    <w:tmpl w:val="09347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259D2"/>
    <w:multiLevelType w:val="multilevel"/>
    <w:tmpl w:val="1D0E1B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A2C83"/>
    <w:multiLevelType w:val="multilevel"/>
    <w:tmpl w:val="BB6C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B7788"/>
    <w:multiLevelType w:val="hybridMultilevel"/>
    <w:tmpl w:val="005C22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57C5"/>
    <w:multiLevelType w:val="multilevel"/>
    <w:tmpl w:val="F4365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717E7"/>
    <w:multiLevelType w:val="hybridMultilevel"/>
    <w:tmpl w:val="C90E97A4"/>
    <w:lvl w:ilvl="0" w:tplc="18DA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F0926"/>
    <w:multiLevelType w:val="hybridMultilevel"/>
    <w:tmpl w:val="C2E42772"/>
    <w:lvl w:ilvl="0" w:tplc="8E284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7B5DFE"/>
    <w:multiLevelType w:val="hybridMultilevel"/>
    <w:tmpl w:val="3E8E4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F"/>
    <w:rsid w:val="00001ED9"/>
    <w:rsid w:val="00011CE1"/>
    <w:rsid w:val="000156A7"/>
    <w:rsid w:val="00015CF4"/>
    <w:rsid w:val="0004512A"/>
    <w:rsid w:val="00050039"/>
    <w:rsid w:val="000703B9"/>
    <w:rsid w:val="000F0493"/>
    <w:rsid w:val="00106D27"/>
    <w:rsid w:val="0011527C"/>
    <w:rsid w:val="00132E71"/>
    <w:rsid w:val="001334D9"/>
    <w:rsid w:val="001413AE"/>
    <w:rsid w:val="0016309B"/>
    <w:rsid w:val="001648AF"/>
    <w:rsid w:val="00167769"/>
    <w:rsid w:val="00172045"/>
    <w:rsid w:val="00197BE2"/>
    <w:rsid w:val="001E5EAA"/>
    <w:rsid w:val="002068A9"/>
    <w:rsid w:val="0022743A"/>
    <w:rsid w:val="002739BA"/>
    <w:rsid w:val="002861EA"/>
    <w:rsid w:val="002A2629"/>
    <w:rsid w:val="002A5B05"/>
    <w:rsid w:val="002D2188"/>
    <w:rsid w:val="002E761D"/>
    <w:rsid w:val="0030673F"/>
    <w:rsid w:val="00307551"/>
    <w:rsid w:val="00321231"/>
    <w:rsid w:val="00340F89"/>
    <w:rsid w:val="003775BA"/>
    <w:rsid w:val="003807B6"/>
    <w:rsid w:val="0038178C"/>
    <w:rsid w:val="003821C2"/>
    <w:rsid w:val="00392908"/>
    <w:rsid w:val="003C1E85"/>
    <w:rsid w:val="003C3578"/>
    <w:rsid w:val="003C381B"/>
    <w:rsid w:val="003E3EED"/>
    <w:rsid w:val="003F319E"/>
    <w:rsid w:val="00411956"/>
    <w:rsid w:val="00460A0A"/>
    <w:rsid w:val="005018B9"/>
    <w:rsid w:val="00514AB9"/>
    <w:rsid w:val="005337B9"/>
    <w:rsid w:val="00536F8B"/>
    <w:rsid w:val="005702E2"/>
    <w:rsid w:val="00570D0C"/>
    <w:rsid w:val="005816EA"/>
    <w:rsid w:val="00586BDD"/>
    <w:rsid w:val="005975DB"/>
    <w:rsid w:val="005C1DD9"/>
    <w:rsid w:val="00657C96"/>
    <w:rsid w:val="00673C87"/>
    <w:rsid w:val="00687D62"/>
    <w:rsid w:val="00692171"/>
    <w:rsid w:val="0069295E"/>
    <w:rsid w:val="006A03FF"/>
    <w:rsid w:val="006A42C5"/>
    <w:rsid w:val="006B1013"/>
    <w:rsid w:val="006C1A83"/>
    <w:rsid w:val="006C7ECC"/>
    <w:rsid w:val="006E0949"/>
    <w:rsid w:val="006F493E"/>
    <w:rsid w:val="00705675"/>
    <w:rsid w:val="00705E1E"/>
    <w:rsid w:val="007423CE"/>
    <w:rsid w:val="00773D07"/>
    <w:rsid w:val="00784E28"/>
    <w:rsid w:val="007A4A6D"/>
    <w:rsid w:val="007C3F09"/>
    <w:rsid w:val="007C61BC"/>
    <w:rsid w:val="007E2DCD"/>
    <w:rsid w:val="007E4135"/>
    <w:rsid w:val="00812BBA"/>
    <w:rsid w:val="008168EE"/>
    <w:rsid w:val="0083205B"/>
    <w:rsid w:val="008645A6"/>
    <w:rsid w:val="0086709A"/>
    <w:rsid w:val="00875933"/>
    <w:rsid w:val="00892047"/>
    <w:rsid w:val="008B530F"/>
    <w:rsid w:val="0091130D"/>
    <w:rsid w:val="00913AB0"/>
    <w:rsid w:val="00931BB1"/>
    <w:rsid w:val="00937097"/>
    <w:rsid w:val="0094534A"/>
    <w:rsid w:val="0094687E"/>
    <w:rsid w:val="0095224D"/>
    <w:rsid w:val="00995C4D"/>
    <w:rsid w:val="009C1B4D"/>
    <w:rsid w:val="009C5C24"/>
    <w:rsid w:val="009D68B1"/>
    <w:rsid w:val="009E0B9D"/>
    <w:rsid w:val="009E6C29"/>
    <w:rsid w:val="009F1502"/>
    <w:rsid w:val="00A07B08"/>
    <w:rsid w:val="00A25471"/>
    <w:rsid w:val="00A319CF"/>
    <w:rsid w:val="00A439E9"/>
    <w:rsid w:val="00A50E98"/>
    <w:rsid w:val="00AA551D"/>
    <w:rsid w:val="00AB1834"/>
    <w:rsid w:val="00AB33AE"/>
    <w:rsid w:val="00AB3DD7"/>
    <w:rsid w:val="00AC1420"/>
    <w:rsid w:val="00AD4E18"/>
    <w:rsid w:val="00B028AE"/>
    <w:rsid w:val="00B069C2"/>
    <w:rsid w:val="00B24DDF"/>
    <w:rsid w:val="00B52C24"/>
    <w:rsid w:val="00B85F07"/>
    <w:rsid w:val="00BA4B18"/>
    <w:rsid w:val="00BD0CBC"/>
    <w:rsid w:val="00BD6229"/>
    <w:rsid w:val="00BF34A0"/>
    <w:rsid w:val="00C018CB"/>
    <w:rsid w:val="00C02D78"/>
    <w:rsid w:val="00C1556F"/>
    <w:rsid w:val="00C17B35"/>
    <w:rsid w:val="00C22681"/>
    <w:rsid w:val="00C279D4"/>
    <w:rsid w:val="00C831ED"/>
    <w:rsid w:val="00C832F9"/>
    <w:rsid w:val="00C9644C"/>
    <w:rsid w:val="00CF364E"/>
    <w:rsid w:val="00CF4411"/>
    <w:rsid w:val="00D16261"/>
    <w:rsid w:val="00D468B5"/>
    <w:rsid w:val="00D51695"/>
    <w:rsid w:val="00D57BCE"/>
    <w:rsid w:val="00D71525"/>
    <w:rsid w:val="00DA1E79"/>
    <w:rsid w:val="00DA6EB8"/>
    <w:rsid w:val="00DD0F4A"/>
    <w:rsid w:val="00E072AC"/>
    <w:rsid w:val="00E16A5E"/>
    <w:rsid w:val="00E51DE1"/>
    <w:rsid w:val="00E62C7D"/>
    <w:rsid w:val="00E77DA1"/>
    <w:rsid w:val="00EB0492"/>
    <w:rsid w:val="00EE6FB5"/>
    <w:rsid w:val="00F02C07"/>
    <w:rsid w:val="00F0752F"/>
    <w:rsid w:val="00F119CB"/>
    <w:rsid w:val="00F338BF"/>
    <w:rsid w:val="00F367E7"/>
    <w:rsid w:val="00F41FEA"/>
    <w:rsid w:val="00F47F94"/>
    <w:rsid w:val="00F96827"/>
    <w:rsid w:val="00FB5C91"/>
    <w:rsid w:val="00FC3EF9"/>
    <w:rsid w:val="00FE1725"/>
    <w:rsid w:val="00FF1F6B"/>
    <w:rsid w:val="00FF3E0A"/>
    <w:rsid w:val="5335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5101A1"/>
  <w15:chartTrackingRefBased/>
  <w15:docId w15:val="{0396B87C-3DC0-43AB-BE53-62D1FA84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cs="Calibri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2">
    <w:name w:val="Police par défaut2"/>
  </w:style>
  <w:style w:type="character" w:customStyle="1" w:styleId="WW-Absatz-Standardschriftart11111111">
    <w:name w:val="WW-Absatz-Standardschriftart11111111"/>
  </w:style>
  <w:style w:type="character" w:customStyle="1" w:styleId="Policepardfaut1">
    <w:name w:val="Police par défaut1"/>
  </w:style>
  <w:style w:type="character" w:customStyle="1" w:styleId="RetraitcorpsdetexteCar">
    <w:name w:val="Retrait corps de texte Car"/>
    <w:basedOn w:val="Policepardfaut1"/>
    <w:rPr>
      <w:rFonts w:ascii="Times New Roman" w:eastAsia="Times New Roman" w:hAnsi="Times New Roman" w:cs="Times New Roman"/>
      <w:sz w:val="18"/>
      <w:szCs w:val="16"/>
    </w:rPr>
  </w:style>
  <w:style w:type="character" w:customStyle="1" w:styleId="En-tteCar">
    <w:name w:val="En-tête Car"/>
    <w:basedOn w:val="Policepardfaut1"/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1"/>
    <w:rPr>
      <w:rFonts w:ascii="Times New Roman" w:eastAsia="Times New Roman" w:hAnsi="Times New Roman" w:cs="Times New Roman"/>
      <w:sz w:val="20"/>
      <w:szCs w:val="20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traitcorpsdetexte">
    <w:name w:val="Body Text Indent"/>
    <w:basedOn w:val="Normal"/>
    <w:pPr>
      <w:tabs>
        <w:tab w:val="left" w:pos="1418"/>
        <w:tab w:val="left" w:pos="4536"/>
      </w:tabs>
      <w:ind w:left="1418" w:hanging="1418"/>
      <w:jc w:val="both"/>
    </w:pPr>
    <w:rPr>
      <w:sz w:val="18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basedOn w:val="Policepardfaut"/>
    <w:uiPriority w:val="99"/>
    <w:unhideWhenUsed/>
    <w:rsid w:val="00C17B3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975D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Policepardfaut"/>
    <w:uiPriority w:val="99"/>
    <w:semiHidden/>
    <w:unhideWhenUsed/>
    <w:rsid w:val="001E5EA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timatepingfr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1637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PUTIGNY</dc:creator>
  <cp:keywords/>
  <cp:lastModifiedBy>4S TOURS</cp:lastModifiedBy>
  <cp:revision>4</cp:revision>
  <cp:lastPrinted>2013-09-07T21:33:00Z</cp:lastPrinted>
  <dcterms:created xsi:type="dcterms:W3CDTF">2019-05-26T08:15:00Z</dcterms:created>
  <dcterms:modified xsi:type="dcterms:W3CDTF">2019-05-26T08:17:00Z</dcterms:modified>
</cp:coreProperties>
</file>